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52D7" w14:textId="77777777" w:rsidR="003B1F0A" w:rsidRPr="008B0C96" w:rsidRDefault="008B0C96" w:rsidP="005A66EE">
      <w:pPr>
        <w:pStyle w:val="Title"/>
      </w:pPr>
      <w:r>
        <w:t>NOTIFICATION FORM – HIGH RISK EXPOSURES CRITERIA NOT DEFINED IN EBA/GL/2019/01</w:t>
      </w:r>
    </w:p>
    <w:p w14:paraId="2A70C05F" w14:textId="77777777" w:rsidR="008B0C96" w:rsidRPr="008B0C96" w:rsidRDefault="00E842FC" w:rsidP="008B0C96">
      <w:pPr>
        <w:spacing w:line="240" w:lineRule="exact"/>
        <w:ind w:right="-6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To be filled </w:t>
      </w:r>
      <w:r w:rsidR="008B0C96" w:rsidRPr="008B0C96">
        <w:rPr>
          <w:rFonts w:cs="Arial"/>
          <w:szCs w:val="18"/>
        </w:rPr>
        <w:t xml:space="preserve">when institutions identify exposures carrying a particularly high risk of loss in accordance with </w:t>
      </w:r>
      <w:r w:rsidR="008B0C96" w:rsidRPr="008B0C96">
        <w:rPr>
          <w:rFonts w:cs="Arial"/>
          <w:szCs w:val="18"/>
          <w:lang w:val="en-US"/>
        </w:rPr>
        <w:t>the conditions set out in Article 128(3) of Regulation (EU) No 575/2013</w:t>
      </w:r>
      <w:r w:rsidR="008B0C96" w:rsidRPr="008B0C96">
        <w:rPr>
          <w:rFonts w:cs="Tms Rmn"/>
          <w:b/>
          <w:color w:val="000000"/>
          <w:szCs w:val="18"/>
          <w:lang w:val="en-US" w:eastAsia="fr-LU"/>
        </w:rPr>
        <w:t>,</w:t>
      </w:r>
      <w:r w:rsidR="008B0C96" w:rsidRPr="008B0C96">
        <w:rPr>
          <w:rFonts w:cs="Tms Rmn"/>
          <w:color w:val="000000"/>
          <w:szCs w:val="18"/>
          <w:lang w:eastAsia="fr-LU"/>
        </w:rPr>
        <w:t xml:space="preserve"> </w:t>
      </w:r>
      <w:r w:rsidR="008B0C96" w:rsidRPr="008B0C96">
        <w:rPr>
          <w:rFonts w:cs="Arial"/>
          <w:szCs w:val="18"/>
        </w:rPr>
        <w:t>other than the ones identified in accordance with paragraph 5 or 6 of the EBA Guidelines on specification of types of exposures to be associated with high risk under Article 128(3) of Regulation (EU) No 575/2013 (EBA/GL/2019/01).</w:t>
      </w:r>
    </w:p>
    <w:p w14:paraId="4290D42E" w14:textId="77777777" w:rsidR="008B0C96" w:rsidRPr="008B0C96" w:rsidRDefault="008B0C96" w:rsidP="008B0C96">
      <w:pPr>
        <w:keepLines w:val="0"/>
        <w:numPr>
          <w:ilvl w:val="0"/>
          <w:numId w:val="36"/>
        </w:numPr>
        <w:spacing w:before="240" w:line="240" w:lineRule="auto"/>
        <w:rPr>
          <w:rFonts w:cs="Arial"/>
          <w:szCs w:val="18"/>
        </w:rPr>
      </w:pPr>
      <w:r w:rsidRPr="008B0C96">
        <w:rPr>
          <w:rFonts w:cs="Arial"/>
          <w:szCs w:val="18"/>
        </w:rPr>
        <w:t>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4539"/>
      </w:tblGrid>
      <w:tr w:rsidR="008B0C96" w:rsidRPr="008B0C96" w14:paraId="4F00A57A" w14:textId="77777777" w:rsidTr="008B0C96">
        <w:trPr>
          <w:trHeight w:val="379"/>
        </w:trPr>
        <w:tc>
          <w:tcPr>
            <w:tcW w:w="20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8B01E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szCs w:val="18"/>
              </w:rPr>
            </w:pPr>
            <w:r w:rsidRPr="008B0C96">
              <w:rPr>
                <w:rFonts w:cs="Arial"/>
                <w:szCs w:val="18"/>
              </w:rPr>
              <w:t>Institution reference number ID</w:t>
            </w:r>
          </w:p>
        </w:tc>
        <w:tc>
          <w:tcPr>
            <w:tcW w:w="2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94CB6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b/>
                <w:i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8B0C96" w:rsidRPr="008B0C96" w14:paraId="7D89528D" w14:textId="77777777" w:rsidTr="008B0C96">
        <w:trPr>
          <w:trHeight w:val="379"/>
        </w:trPr>
        <w:tc>
          <w:tcPr>
            <w:tcW w:w="2074" w:type="pct"/>
            <w:tcBorders>
              <w:top w:val="single" w:sz="4" w:space="0" w:color="auto"/>
              <w:bottom w:val="dotted" w:sz="4" w:space="0" w:color="C0C0C0"/>
            </w:tcBorders>
            <w:shd w:val="clear" w:color="auto" w:fill="auto"/>
            <w:vAlign w:val="center"/>
          </w:tcPr>
          <w:p w14:paraId="66D91E79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szCs w:val="18"/>
              </w:rPr>
            </w:pPr>
            <w:r w:rsidRPr="008B0C96">
              <w:rPr>
                <w:rFonts w:cs="Arial"/>
                <w:szCs w:val="18"/>
              </w:rPr>
              <w:t xml:space="preserve">Institution Name </w:t>
            </w:r>
          </w:p>
        </w:tc>
        <w:tc>
          <w:tcPr>
            <w:tcW w:w="2926" w:type="pct"/>
            <w:tcBorders>
              <w:top w:val="single" w:sz="4" w:space="0" w:color="auto"/>
              <w:bottom w:val="dotted" w:sz="4" w:space="0" w:color="C0C0C0"/>
            </w:tcBorders>
            <w:shd w:val="clear" w:color="auto" w:fill="auto"/>
            <w:vAlign w:val="center"/>
          </w:tcPr>
          <w:p w14:paraId="3272EA0A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b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8B0C96" w:rsidRPr="008B0C96" w14:paraId="219724B5" w14:textId="77777777" w:rsidTr="008B0C96">
        <w:trPr>
          <w:trHeight w:val="37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F205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szCs w:val="18"/>
              </w:rPr>
            </w:pPr>
            <w:r w:rsidRPr="008B0C96">
              <w:rPr>
                <w:rFonts w:cs="Arial"/>
                <w:szCs w:val="18"/>
              </w:rPr>
              <w:t xml:space="preserve">Name of contact person 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17AF7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b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8B0C96" w:rsidRPr="008B0C96" w14:paraId="4A67CC0D" w14:textId="77777777" w:rsidTr="008B0C96">
        <w:trPr>
          <w:trHeight w:val="37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F877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szCs w:val="18"/>
              </w:rPr>
            </w:pPr>
            <w:r w:rsidRPr="008B0C96">
              <w:rPr>
                <w:rFonts w:cs="Arial"/>
                <w:szCs w:val="18"/>
              </w:rPr>
              <w:t>Telephone number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3B65D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b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8B0C96" w:rsidRPr="008B0C96" w14:paraId="2256771C" w14:textId="77777777" w:rsidTr="008B0C96">
        <w:trPr>
          <w:trHeight w:val="37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E664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szCs w:val="18"/>
              </w:rPr>
            </w:pPr>
            <w:r w:rsidRPr="008B0C96">
              <w:rPr>
                <w:rFonts w:cs="Arial"/>
                <w:szCs w:val="18"/>
              </w:rPr>
              <w:t>E-mail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251BC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b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8B0C96" w:rsidRPr="008B0C96" w14:paraId="44766E08" w14:textId="77777777" w:rsidTr="008B0C96">
        <w:trPr>
          <w:trHeight w:val="37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3088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szCs w:val="18"/>
              </w:rPr>
            </w:pPr>
            <w:r w:rsidRPr="008B0C96">
              <w:rPr>
                <w:rFonts w:cs="Arial"/>
                <w:szCs w:val="18"/>
              </w:rPr>
              <w:t>Date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6B690" w14:textId="77777777" w:rsidR="008B0C96" w:rsidRPr="008B0C96" w:rsidRDefault="008B0C96" w:rsidP="00BE4BB0">
            <w:pPr>
              <w:spacing w:before="100" w:beforeAutospacing="1" w:after="100" w:afterAutospacing="1"/>
              <w:rPr>
                <w:rFonts w:cs="Arial"/>
                <w:b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14:paraId="0E67F9D5" w14:textId="77777777" w:rsidR="008B0C96" w:rsidRPr="008B0C96" w:rsidRDefault="008B0C96" w:rsidP="008B0C96">
      <w:pPr>
        <w:keepLines w:val="0"/>
        <w:numPr>
          <w:ilvl w:val="0"/>
          <w:numId w:val="36"/>
        </w:numPr>
        <w:spacing w:before="240" w:line="240" w:lineRule="auto"/>
        <w:rPr>
          <w:rFonts w:cs="Arial"/>
          <w:szCs w:val="18"/>
        </w:rPr>
      </w:pPr>
      <w:bookmarkStart w:id="0" w:name="OLE_LINK1"/>
      <w:bookmarkStart w:id="1" w:name="OLE_LINK2"/>
      <w:r w:rsidRPr="008B0C96">
        <w:rPr>
          <w:rFonts w:cs="Arial"/>
          <w:szCs w:val="18"/>
        </w:rPr>
        <w:t>High risk exposures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4539"/>
      </w:tblGrid>
      <w:tr w:rsidR="008B0C96" w:rsidRPr="008B0C96" w14:paraId="0F4E3934" w14:textId="77777777" w:rsidTr="008B0C96">
        <w:trPr>
          <w:trHeight w:val="379"/>
        </w:trPr>
        <w:tc>
          <w:tcPr>
            <w:tcW w:w="20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E81A73" w14:textId="77777777" w:rsidR="008B0C96" w:rsidRPr="008B0C96" w:rsidRDefault="008B0C96" w:rsidP="008B0C96">
            <w:pPr>
              <w:keepLines w:val="0"/>
              <w:numPr>
                <w:ilvl w:val="1"/>
                <w:numId w:val="36"/>
              </w:numPr>
              <w:spacing w:before="120" w:line="240" w:lineRule="auto"/>
              <w:ind w:left="714" w:hanging="426"/>
              <w:jc w:val="left"/>
              <w:rPr>
                <w:rFonts w:cs="Arial"/>
                <w:szCs w:val="18"/>
              </w:rPr>
            </w:pPr>
            <w:r w:rsidRPr="008B0C96">
              <w:rPr>
                <w:rFonts w:cs="Arial"/>
                <w:szCs w:val="18"/>
              </w:rPr>
              <w:t>Date of related COREP</w:t>
            </w:r>
          </w:p>
        </w:tc>
        <w:tc>
          <w:tcPr>
            <w:tcW w:w="2926" w:type="pct"/>
            <w:tcBorders>
              <w:bottom w:val="single" w:sz="4" w:space="0" w:color="auto"/>
            </w:tcBorders>
            <w:shd w:val="clear" w:color="auto" w:fill="auto"/>
          </w:tcPr>
          <w:p w14:paraId="744B7ED9" w14:textId="77777777" w:rsidR="008B0C96" w:rsidRPr="008B0C96" w:rsidRDefault="008B0C96" w:rsidP="00BE4BB0">
            <w:pPr>
              <w:spacing w:before="120" w:after="100" w:afterAutospacing="1"/>
              <w:rPr>
                <w:rFonts w:cs="Arial"/>
                <w:b/>
                <w:i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8B0C96" w:rsidRPr="008B0C96" w14:paraId="6F129468" w14:textId="77777777" w:rsidTr="008B0C96">
        <w:trPr>
          <w:trHeight w:val="379"/>
        </w:trPr>
        <w:tc>
          <w:tcPr>
            <w:tcW w:w="2074" w:type="pct"/>
            <w:tcBorders>
              <w:top w:val="single" w:sz="4" w:space="0" w:color="auto"/>
              <w:bottom w:val="dotted" w:sz="4" w:space="0" w:color="C0C0C0"/>
            </w:tcBorders>
            <w:shd w:val="clear" w:color="auto" w:fill="auto"/>
            <w:vAlign w:val="center"/>
          </w:tcPr>
          <w:p w14:paraId="46F548CC" w14:textId="77777777" w:rsidR="008B0C96" w:rsidRPr="008B0C96" w:rsidRDefault="008B0C96" w:rsidP="008B0C96">
            <w:pPr>
              <w:keepLines w:val="0"/>
              <w:numPr>
                <w:ilvl w:val="1"/>
                <w:numId w:val="36"/>
              </w:numPr>
              <w:spacing w:before="120" w:line="240" w:lineRule="auto"/>
              <w:ind w:left="714" w:hanging="426"/>
              <w:jc w:val="left"/>
              <w:rPr>
                <w:rFonts w:cs="Arial"/>
                <w:szCs w:val="18"/>
              </w:rPr>
            </w:pPr>
            <w:r w:rsidRPr="008B0C96">
              <w:rPr>
                <w:rFonts w:cs="Arial"/>
                <w:szCs w:val="18"/>
              </w:rPr>
              <w:t xml:space="preserve">Amount of exposure </w:t>
            </w:r>
          </w:p>
        </w:tc>
        <w:tc>
          <w:tcPr>
            <w:tcW w:w="2926" w:type="pct"/>
            <w:tcBorders>
              <w:top w:val="single" w:sz="4" w:space="0" w:color="auto"/>
              <w:bottom w:val="dotted" w:sz="4" w:space="0" w:color="C0C0C0"/>
            </w:tcBorders>
            <w:shd w:val="clear" w:color="auto" w:fill="auto"/>
          </w:tcPr>
          <w:p w14:paraId="4AF689D5" w14:textId="77777777" w:rsidR="008B0C96" w:rsidRPr="008B0C96" w:rsidRDefault="008B0C96" w:rsidP="00BE4BB0">
            <w:pPr>
              <w:spacing w:before="120" w:after="100" w:afterAutospacing="1"/>
              <w:rPr>
                <w:rFonts w:cs="Arial"/>
                <w:b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8B0C96" w:rsidRPr="008B0C96" w14:paraId="4A3E0A03" w14:textId="77777777" w:rsidTr="008B0C96">
        <w:trPr>
          <w:trHeight w:val="37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466E" w14:textId="77777777" w:rsidR="008B0C96" w:rsidRPr="008B0C96" w:rsidRDefault="008B0C96" w:rsidP="008B0C96">
            <w:pPr>
              <w:keepLines w:val="0"/>
              <w:numPr>
                <w:ilvl w:val="1"/>
                <w:numId w:val="36"/>
              </w:numPr>
              <w:spacing w:before="120" w:line="240" w:lineRule="auto"/>
              <w:ind w:left="714" w:hanging="426"/>
              <w:jc w:val="left"/>
              <w:rPr>
                <w:rFonts w:cs="Arial"/>
                <w:szCs w:val="18"/>
              </w:rPr>
            </w:pPr>
            <w:r w:rsidRPr="008B0C96">
              <w:rPr>
                <w:rFonts w:cs="Arial"/>
                <w:szCs w:val="18"/>
              </w:rPr>
              <w:t>Debtor or obligor name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9EAC20" w14:textId="77777777" w:rsidR="008B0C96" w:rsidRPr="008B0C96" w:rsidRDefault="008B0C96" w:rsidP="00BE4BB0">
            <w:pPr>
              <w:spacing w:before="120" w:after="100" w:afterAutospacing="1"/>
              <w:rPr>
                <w:rFonts w:cs="Arial"/>
                <w:b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8B0C96" w:rsidRPr="008B0C96" w14:paraId="744FCB75" w14:textId="77777777" w:rsidTr="008B0C96">
        <w:trPr>
          <w:trHeight w:val="37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EC62" w14:textId="77777777" w:rsidR="008B0C96" w:rsidRPr="008B0C96" w:rsidRDefault="008B0C96" w:rsidP="008B0C96">
            <w:pPr>
              <w:keepLines w:val="0"/>
              <w:numPr>
                <w:ilvl w:val="1"/>
                <w:numId w:val="36"/>
              </w:numPr>
              <w:spacing w:before="120" w:after="0" w:line="240" w:lineRule="auto"/>
              <w:ind w:left="714" w:hanging="426"/>
              <w:jc w:val="left"/>
              <w:rPr>
                <w:rFonts w:cs="Arial"/>
                <w:szCs w:val="18"/>
              </w:rPr>
            </w:pPr>
            <w:r w:rsidRPr="008B0C96">
              <w:rPr>
                <w:rFonts w:cs="Arial"/>
                <w:szCs w:val="18"/>
              </w:rPr>
              <w:t>Relevant contractual features (i.e bullet loan, convertible bond…)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33687" w14:textId="77777777" w:rsidR="008B0C96" w:rsidRPr="008B0C96" w:rsidRDefault="008B0C96" w:rsidP="00BE4BB0">
            <w:pPr>
              <w:spacing w:before="120" w:after="100" w:afterAutospacing="1"/>
              <w:rPr>
                <w:rFonts w:cs="Arial"/>
                <w:b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bookmarkEnd w:id="0"/>
    <w:bookmarkEnd w:id="1"/>
    <w:p w14:paraId="343D2F6E" w14:textId="77777777" w:rsidR="008B0C96" w:rsidRPr="008B0C96" w:rsidRDefault="008B0C96" w:rsidP="008B0C96">
      <w:pPr>
        <w:keepLines w:val="0"/>
        <w:numPr>
          <w:ilvl w:val="1"/>
          <w:numId w:val="36"/>
        </w:numPr>
        <w:spacing w:before="240" w:line="240" w:lineRule="auto"/>
        <w:rPr>
          <w:rFonts w:cs="Arial"/>
          <w:szCs w:val="18"/>
        </w:rPr>
      </w:pPr>
      <w:r w:rsidRPr="008B0C96">
        <w:rPr>
          <w:rFonts w:cs="Arial"/>
          <w:szCs w:val="18"/>
        </w:rPr>
        <w:t>Original exposure class (i.e. unrated corporate)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57"/>
      </w:tblGrid>
      <w:tr w:rsidR="008B0C96" w:rsidRPr="008B0C96" w14:paraId="0FD25649" w14:textId="77777777" w:rsidTr="008B0C96">
        <w:trPr>
          <w:trHeight w:val="1134"/>
        </w:trPr>
        <w:tc>
          <w:tcPr>
            <w:tcW w:w="5000" w:type="pct"/>
            <w:shd w:val="clear" w:color="auto" w:fill="auto"/>
            <w:vAlign w:val="center"/>
          </w:tcPr>
          <w:p w14:paraId="2A516667" w14:textId="77777777" w:rsidR="008B0C96" w:rsidRPr="008B0C96" w:rsidRDefault="008B0C96" w:rsidP="00BE4BB0">
            <w:pPr>
              <w:spacing w:before="60"/>
              <w:rPr>
                <w:rFonts w:cs="Arial"/>
                <w:b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14:paraId="1344F255" w14:textId="77777777" w:rsidR="008B0C96" w:rsidRPr="008B0C96" w:rsidRDefault="008B0C96" w:rsidP="008B0C96">
      <w:pPr>
        <w:keepLines w:val="0"/>
        <w:numPr>
          <w:ilvl w:val="1"/>
          <w:numId w:val="36"/>
        </w:numPr>
        <w:spacing w:before="120" w:line="240" w:lineRule="auto"/>
        <w:rPr>
          <w:rFonts w:cs="Arial"/>
          <w:szCs w:val="18"/>
        </w:rPr>
      </w:pPr>
      <w:r w:rsidRPr="008B0C96">
        <w:rPr>
          <w:rFonts w:cs="Arial"/>
          <w:szCs w:val="18"/>
        </w:rPr>
        <w:t>Criteria used to identify exposures carrying a particularly high risk of loss</w:t>
      </w:r>
    </w:p>
    <w:p w14:paraId="5711691D" w14:textId="77777777" w:rsidR="008B0C96" w:rsidRPr="008B0C96" w:rsidRDefault="008B0C96" w:rsidP="008B0C96">
      <w:pPr>
        <w:rPr>
          <w:rFonts w:cs="Arial"/>
          <w:b/>
          <w:i/>
          <w:szCs w:val="18"/>
        </w:rPr>
      </w:pPr>
      <w:r w:rsidRPr="008B0C96">
        <w:rPr>
          <w:rFonts w:cs="Arial"/>
          <w:i/>
          <w:szCs w:val="18"/>
        </w:rPr>
        <w:t xml:space="preserve">[Other than the ones </w:t>
      </w:r>
      <w:r w:rsidRPr="008B0C96">
        <w:rPr>
          <w:rFonts w:cs="Arial"/>
          <w:b/>
          <w:i/>
          <w:szCs w:val="18"/>
        </w:rPr>
        <w:t>identified in accordance with paragraph 5 or 6 of the EBA Guidelines</w:t>
      </w:r>
      <w:r w:rsidRPr="008B0C96">
        <w:rPr>
          <w:rFonts w:cs="Arial"/>
          <w:szCs w:val="18"/>
        </w:rPr>
        <w:t xml:space="preserve"> </w:t>
      </w:r>
      <w:r w:rsidRPr="008B0C96">
        <w:rPr>
          <w:rFonts w:cs="Arial"/>
          <w:i/>
          <w:szCs w:val="18"/>
        </w:rPr>
        <w:t>on specification of types of exposures to be associated with high risk under Article 128(3) of Regulation (EU) No 575/2013 (EBA/GL/2019/01)]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57"/>
      </w:tblGrid>
      <w:tr w:rsidR="008B0C96" w:rsidRPr="008B0C96" w14:paraId="0F3E29C9" w14:textId="77777777" w:rsidTr="008B0C96">
        <w:trPr>
          <w:trHeight w:val="1134"/>
        </w:trPr>
        <w:tc>
          <w:tcPr>
            <w:tcW w:w="5000" w:type="pct"/>
            <w:shd w:val="clear" w:color="auto" w:fill="auto"/>
            <w:vAlign w:val="center"/>
          </w:tcPr>
          <w:p w14:paraId="51FA6D41" w14:textId="77777777" w:rsidR="008B0C96" w:rsidRPr="008B0C96" w:rsidRDefault="008B0C96" w:rsidP="00BE4BB0">
            <w:pPr>
              <w:spacing w:before="60"/>
              <w:rPr>
                <w:rFonts w:cs="Arial"/>
                <w:b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14:paraId="5ED5CF52" w14:textId="77777777" w:rsidR="008B0C96" w:rsidRDefault="008B0C96" w:rsidP="008B0C96">
      <w:pPr>
        <w:keepLines w:val="0"/>
        <w:spacing w:before="120" w:line="240" w:lineRule="auto"/>
        <w:ind w:left="792"/>
        <w:rPr>
          <w:rFonts w:cs="Arial"/>
          <w:szCs w:val="18"/>
        </w:rPr>
      </w:pPr>
    </w:p>
    <w:p w14:paraId="4B7F6BAF" w14:textId="77777777" w:rsidR="008B0C96" w:rsidRPr="008B0C96" w:rsidRDefault="008B0C96" w:rsidP="008B0C96">
      <w:pPr>
        <w:keepLines w:val="0"/>
        <w:numPr>
          <w:ilvl w:val="1"/>
          <w:numId w:val="36"/>
        </w:numPr>
        <w:spacing w:before="120" w:line="240" w:lineRule="auto"/>
        <w:rPr>
          <w:rFonts w:cs="Arial"/>
          <w:szCs w:val="18"/>
        </w:rPr>
      </w:pPr>
      <w:r w:rsidRPr="008B0C96">
        <w:rPr>
          <w:rFonts w:cs="Arial"/>
          <w:szCs w:val="18"/>
        </w:rPr>
        <w:lastRenderedPageBreak/>
        <w:t>Further justifications (to fill if needed).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57"/>
      </w:tblGrid>
      <w:tr w:rsidR="008B0C96" w:rsidRPr="008B0C96" w14:paraId="722DA98F" w14:textId="77777777" w:rsidTr="008B0C96">
        <w:trPr>
          <w:trHeight w:val="1077"/>
        </w:trPr>
        <w:tc>
          <w:tcPr>
            <w:tcW w:w="5000" w:type="pct"/>
            <w:shd w:val="clear" w:color="auto" w:fill="auto"/>
            <w:vAlign w:val="center"/>
          </w:tcPr>
          <w:p w14:paraId="7252EBD1" w14:textId="77777777" w:rsidR="008B0C96" w:rsidRPr="008B0C96" w:rsidRDefault="008B0C96" w:rsidP="00BE4BB0">
            <w:pPr>
              <w:spacing w:before="60"/>
              <w:rPr>
                <w:rFonts w:cs="Arial"/>
                <w:b/>
                <w:szCs w:val="18"/>
              </w:rPr>
            </w:pPr>
            <w:r w:rsidRPr="008B0C96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C96">
              <w:rPr>
                <w:rFonts w:cs="Arial"/>
                <w:szCs w:val="18"/>
              </w:rPr>
              <w:instrText xml:space="preserve"> FORMTEXT </w:instrText>
            </w:r>
            <w:r w:rsidRPr="008B0C96">
              <w:rPr>
                <w:rFonts w:cs="Arial"/>
                <w:b/>
                <w:szCs w:val="18"/>
              </w:rPr>
            </w:r>
            <w:r w:rsidRPr="008B0C96">
              <w:rPr>
                <w:rFonts w:cs="Arial"/>
                <w:b/>
                <w:szCs w:val="18"/>
              </w:rPr>
              <w:fldChar w:fldCharType="separate"/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szCs w:val="18"/>
              </w:rPr>
              <w:t> </w:t>
            </w:r>
            <w:r w:rsidRPr="008B0C96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14:paraId="5CCEBDDF" w14:textId="77777777" w:rsidR="008B0C96" w:rsidRPr="008B0C96" w:rsidRDefault="008B0C96" w:rsidP="008B0C96">
      <w:pPr>
        <w:spacing w:before="240"/>
        <w:rPr>
          <w:rFonts w:cs="Arial"/>
          <w:b/>
          <w:szCs w:val="18"/>
        </w:rPr>
      </w:pPr>
    </w:p>
    <w:p w14:paraId="0256F5A6" w14:textId="77777777" w:rsidR="003201A9" w:rsidRPr="008B0C96" w:rsidRDefault="003201A9" w:rsidP="005A66EE">
      <w:pPr>
        <w:rPr>
          <w:szCs w:val="18"/>
        </w:rPr>
      </w:pPr>
    </w:p>
    <w:sectPr w:rsidR="003201A9" w:rsidRPr="008B0C96" w:rsidSect="00921C9E">
      <w:headerReference w:type="default" r:id="rId8"/>
      <w:footerReference w:type="even" r:id="rId9"/>
      <w:footerReference w:type="default" r:id="rId10"/>
      <w:footnotePr>
        <w:pos w:val="beneathText"/>
        <w:numRestart w:val="eachPage"/>
      </w:footnotePr>
      <w:pgSz w:w="11906" w:h="16838"/>
      <w:pgMar w:top="2835" w:right="595" w:bottom="1418" w:left="3544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5ECB" w14:textId="77777777" w:rsidR="004F6CCD" w:rsidRDefault="004F6CCD" w:rsidP="00D80DD3">
      <w:pPr>
        <w:spacing w:after="0" w:line="240" w:lineRule="auto"/>
      </w:pPr>
      <w:r>
        <w:separator/>
      </w:r>
    </w:p>
    <w:p w14:paraId="0CE838DD" w14:textId="77777777" w:rsidR="004F6CCD" w:rsidRDefault="004F6CCD"/>
    <w:p w14:paraId="43DA22B8" w14:textId="77777777" w:rsidR="004F6CCD" w:rsidRDefault="004F6CCD"/>
    <w:p w14:paraId="2272BBAC" w14:textId="77777777" w:rsidR="004F6CCD" w:rsidRDefault="004F6CCD"/>
  </w:endnote>
  <w:endnote w:type="continuationSeparator" w:id="0">
    <w:p w14:paraId="73C3F159" w14:textId="77777777" w:rsidR="004F6CCD" w:rsidRDefault="004F6CCD" w:rsidP="00D80DD3">
      <w:pPr>
        <w:spacing w:after="0" w:line="240" w:lineRule="auto"/>
      </w:pPr>
      <w:r>
        <w:continuationSeparator/>
      </w:r>
    </w:p>
    <w:p w14:paraId="3F0EC736" w14:textId="77777777" w:rsidR="004F6CCD" w:rsidRDefault="004F6CCD"/>
    <w:p w14:paraId="34FD4167" w14:textId="77777777" w:rsidR="004F6CCD" w:rsidRDefault="004F6CCD"/>
    <w:p w14:paraId="72C2DDA3" w14:textId="77777777" w:rsidR="004F6CCD" w:rsidRDefault="004F6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5C8309" w14:textId="77777777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1BDA11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03A5" w14:textId="77777777" w:rsidR="00874E83" w:rsidRPr="008B0C96" w:rsidRDefault="008B0C96" w:rsidP="00564CB9">
    <w:pPr>
      <w:pStyle w:val="Footer"/>
    </w:pPr>
    <w:r>
      <w:t>NOTIFICATION FORM – HIGH RISK EXPOSURES CRITERIA NOT DEFINED IN EBA/GL/2019/01</w:t>
    </w:r>
    <w:r w:rsidR="00D80DD3"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D45C36" wp14:editId="06E26C72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33A936" w14:textId="77777777" w:rsidR="00207B75" w:rsidRPr="008B0C96" w:rsidRDefault="00207B75" w:rsidP="006A4358">
    <w:pPr>
      <w:pStyle w:val="Footer"/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F2F0B" w14:textId="77777777" w:rsidR="008C398F" w:rsidRPr="007328FC" w:rsidRDefault="008C398F" w:rsidP="007D771F">
        <w:pPr>
          <w:pStyle w:val="Footer"/>
          <w:framePr w:wrap="none" w:vAnchor="text" w:hAnchor="page" w:x="10767" w:y="45"/>
          <w:ind w:left="0"/>
          <w:jc w:val="right"/>
          <w:rPr>
            <w:rStyle w:val="PageNumber"/>
            <w:lang w:val="fr-LU"/>
          </w:rPr>
        </w:pPr>
        <w:r>
          <w:rPr>
            <w:rStyle w:val="PageNumber"/>
          </w:rPr>
          <w:fldChar w:fldCharType="begin"/>
        </w:r>
        <w:r w:rsidRPr="007328FC">
          <w:rPr>
            <w:rStyle w:val="PageNumber"/>
            <w:lang w:val="fr-LU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1</w:t>
        </w:r>
        <w:r>
          <w:rPr>
            <w:rStyle w:val="PageNumber"/>
          </w:rPr>
          <w:fldChar w:fldCharType="end"/>
        </w:r>
        <w:r w:rsidRPr="007328FC">
          <w:rPr>
            <w:rStyle w:val="PageNumber"/>
            <w:lang w:val="fr-LU"/>
          </w:rPr>
          <w:t>/</w:t>
        </w:r>
        <w:r w:rsidR="00A5078A">
          <w:rPr>
            <w:rStyle w:val="PageNumber"/>
          </w:rPr>
          <w:fldChar w:fldCharType="begin"/>
        </w:r>
        <w:r w:rsidR="00A5078A" w:rsidRPr="007328FC">
          <w:rPr>
            <w:rStyle w:val="PageNumber"/>
            <w:lang w:val="fr-LU"/>
          </w:rPr>
          <w:instrText xml:space="preserve"> NUMPAGES   \* MERGEFORMAT </w:instrText>
        </w:r>
        <w:r w:rsidR="00A5078A">
          <w:rPr>
            <w:rStyle w:val="PageNumber"/>
          </w:rPr>
          <w:fldChar w:fldCharType="separate"/>
        </w:r>
        <w:r w:rsidR="00627A55">
          <w:rPr>
            <w:rStyle w:val="PageNumber"/>
            <w:noProof/>
            <w:lang w:val="fr-LU"/>
          </w:rPr>
          <w:t>2</w:t>
        </w:r>
        <w:r w:rsidR="00A5078A">
          <w:rPr>
            <w:rStyle w:val="PageNumber"/>
          </w:rPr>
          <w:fldChar w:fldCharType="end"/>
        </w:r>
      </w:p>
    </w:sdtContent>
  </w:sdt>
  <w:p w14:paraId="53EC9C33" w14:textId="33730052" w:rsidR="00D56382" w:rsidRDefault="00D56382" w:rsidP="00D56382">
    <w:pPr>
      <w:pStyle w:val="Footer2"/>
      <w:rPr>
        <w:b w:val="0"/>
      </w:rPr>
    </w:pPr>
  </w:p>
  <w:p w14:paraId="37313D40" w14:textId="4A017E06" w:rsidR="00D80DD3" w:rsidRPr="007328FC" w:rsidRDefault="00D56382" w:rsidP="00F869F3">
    <w:pPr>
      <w:pStyle w:val="Footer2"/>
      <w:rPr>
        <w:lang w:val="fr-LU"/>
      </w:rPr>
    </w:pPr>
    <w:sdt>
      <w:sdtPr>
        <w:rPr>
          <w:lang w:val="fr-LU"/>
        </w:rPr>
        <w:id w:val="-1729372037"/>
        <w:showingPlcHdr/>
        <w:comboBox>
          <w:listItem w:value="Chosir parmi la liste ou taper votre version"/>
          <w:listItem w:displayText="Version draft" w:value="Version draft"/>
          <w:listItem w:displayText="Version à valider" w:value="Version à valider"/>
          <w:listItem w:displayText="Version validée" w:value="Version validée"/>
          <w:listItem w:displayText="Version diffusée" w:value="Version diffusée"/>
        </w:comboBox>
      </w:sdtPr>
      <w:sdtEndPr/>
      <w:sdtContent>
        <w:r>
          <w:rPr>
            <w:lang w:val="fr-LU"/>
          </w:rPr>
          <w:t xml:space="preserve">     </w:t>
        </w:r>
      </w:sdtContent>
    </w:sdt>
    <w:r w:rsidR="008C398F" w:rsidRPr="007328FC">
      <w:rPr>
        <w:lang w:val="fr-L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886A" w14:textId="77777777" w:rsidR="004F6CCD" w:rsidRDefault="004F6CCD" w:rsidP="00D80DD3">
      <w:pPr>
        <w:spacing w:after="0" w:line="240" w:lineRule="auto"/>
      </w:pPr>
    </w:p>
    <w:p w14:paraId="5DF043AB" w14:textId="77777777" w:rsidR="004F6CCD" w:rsidRDefault="004F6CCD"/>
    <w:p w14:paraId="6560DCF2" w14:textId="77777777" w:rsidR="004F6CCD" w:rsidRDefault="004F6CCD"/>
    <w:p w14:paraId="50092A59" w14:textId="77777777" w:rsidR="004F6CCD" w:rsidRDefault="004F6CCD"/>
  </w:footnote>
  <w:footnote w:type="continuationSeparator" w:id="0">
    <w:p w14:paraId="46C5A0D9" w14:textId="77777777" w:rsidR="004F6CCD" w:rsidRDefault="004F6CCD" w:rsidP="00D80DD3">
      <w:pPr>
        <w:spacing w:after="0" w:line="240" w:lineRule="auto"/>
      </w:pPr>
      <w:r>
        <w:continuationSeparator/>
      </w:r>
    </w:p>
    <w:p w14:paraId="26B87C93" w14:textId="77777777" w:rsidR="004F6CCD" w:rsidRDefault="004F6CCD"/>
    <w:p w14:paraId="0E8FE1C8" w14:textId="77777777" w:rsidR="004F6CCD" w:rsidRDefault="004F6CCD"/>
    <w:p w14:paraId="40D568FB" w14:textId="77777777" w:rsidR="004F6CCD" w:rsidRDefault="004F6C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F57" w14:textId="77777777"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D5729B" wp14:editId="489A985F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22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CB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3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A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E6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5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8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01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9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6442C05"/>
    <w:multiLevelType w:val="multilevel"/>
    <w:tmpl w:val="7E3C6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F993FDF"/>
    <w:multiLevelType w:val="hybridMultilevel"/>
    <w:tmpl w:val="3842B980"/>
    <w:lvl w:ilvl="0" w:tplc="609A61AA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179B8"/>
    <w:multiLevelType w:val="multilevel"/>
    <w:tmpl w:val="33408598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14" w15:restartNumberingAfterBreak="0">
    <w:nsid w:val="6DEF4030"/>
    <w:multiLevelType w:val="multilevel"/>
    <w:tmpl w:val="1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907CB6"/>
    <w:multiLevelType w:val="multilevel"/>
    <w:tmpl w:val="176CCB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07710658">
    <w:abstractNumId w:val="4"/>
  </w:num>
  <w:num w:numId="2" w16cid:durableId="1246838827">
    <w:abstractNumId w:val="5"/>
  </w:num>
  <w:num w:numId="3" w16cid:durableId="239945973">
    <w:abstractNumId w:val="6"/>
  </w:num>
  <w:num w:numId="4" w16cid:durableId="1125319785">
    <w:abstractNumId w:val="7"/>
  </w:num>
  <w:num w:numId="5" w16cid:durableId="809519352">
    <w:abstractNumId w:val="9"/>
  </w:num>
  <w:num w:numId="6" w16cid:durableId="1455829569">
    <w:abstractNumId w:val="0"/>
  </w:num>
  <w:num w:numId="7" w16cid:durableId="919563210">
    <w:abstractNumId w:val="1"/>
  </w:num>
  <w:num w:numId="8" w16cid:durableId="1543909133">
    <w:abstractNumId w:val="2"/>
  </w:num>
  <w:num w:numId="9" w16cid:durableId="2124106946">
    <w:abstractNumId w:val="3"/>
  </w:num>
  <w:num w:numId="10" w16cid:durableId="1137063343">
    <w:abstractNumId w:val="8"/>
  </w:num>
  <w:num w:numId="11" w16cid:durableId="434178320">
    <w:abstractNumId w:val="15"/>
  </w:num>
  <w:num w:numId="12" w16cid:durableId="1934246188">
    <w:abstractNumId w:val="10"/>
  </w:num>
  <w:num w:numId="13" w16cid:durableId="1607302691">
    <w:abstractNumId w:val="15"/>
    <w:lvlOverride w:ilvl="0">
      <w:startOverride w:val="3"/>
    </w:lvlOverride>
  </w:num>
  <w:num w:numId="14" w16cid:durableId="445124566">
    <w:abstractNumId w:val="12"/>
  </w:num>
  <w:num w:numId="15" w16cid:durableId="2111467202">
    <w:abstractNumId w:val="11"/>
  </w:num>
  <w:num w:numId="16" w16cid:durableId="285936141">
    <w:abstractNumId w:val="13"/>
  </w:num>
  <w:num w:numId="17" w16cid:durableId="17778266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5074876">
    <w:abstractNumId w:val="13"/>
  </w:num>
  <w:num w:numId="19" w16cid:durableId="321468373">
    <w:abstractNumId w:val="13"/>
  </w:num>
  <w:num w:numId="20" w16cid:durableId="845242758">
    <w:abstractNumId w:val="13"/>
  </w:num>
  <w:num w:numId="21" w16cid:durableId="250086922">
    <w:abstractNumId w:val="13"/>
  </w:num>
  <w:num w:numId="22" w16cid:durableId="686757736">
    <w:abstractNumId w:val="13"/>
  </w:num>
  <w:num w:numId="23" w16cid:durableId="2092122871">
    <w:abstractNumId w:val="13"/>
  </w:num>
  <w:num w:numId="24" w16cid:durableId="36515439">
    <w:abstractNumId w:val="13"/>
  </w:num>
  <w:num w:numId="25" w16cid:durableId="827743091">
    <w:abstractNumId w:val="13"/>
  </w:num>
  <w:num w:numId="26" w16cid:durableId="1721198867">
    <w:abstractNumId w:val="13"/>
  </w:num>
  <w:num w:numId="27" w16cid:durableId="1121607077">
    <w:abstractNumId w:val="13"/>
  </w:num>
  <w:num w:numId="28" w16cid:durableId="521632711">
    <w:abstractNumId w:val="13"/>
  </w:num>
  <w:num w:numId="29" w16cid:durableId="420764174">
    <w:abstractNumId w:val="13"/>
  </w:num>
  <w:num w:numId="30" w16cid:durableId="1383476902">
    <w:abstractNumId w:val="13"/>
  </w:num>
  <w:num w:numId="31" w16cid:durableId="439952804">
    <w:abstractNumId w:val="13"/>
  </w:num>
  <w:num w:numId="32" w16cid:durableId="1025404765">
    <w:abstractNumId w:val="13"/>
  </w:num>
  <w:num w:numId="33" w16cid:durableId="1819103994">
    <w:abstractNumId w:val="13"/>
  </w:num>
  <w:num w:numId="34" w16cid:durableId="1554194518">
    <w:abstractNumId w:val="13"/>
  </w:num>
  <w:num w:numId="35" w16cid:durableId="353774957">
    <w:abstractNumId w:val="13"/>
  </w:num>
  <w:num w:numId="36" w16cid:durableId="12147804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zX1tDH3qRx22rp7u8C8y4YeBNMrJV6hFReOlG1m5r6XbXU8P1ViDKL/ckPWaP8dJXwMYL5IbjTNVxKS/aXChg==" w:salt="GKiv45ZX71t1VgtAAoUvFg=="/>
  <w:defaultTabStop w:val="709"/>
  <w:hyphenationZone w:val="425"/>
  <w:characterSpacingControl w:val="doNotCompress"/>
  <w:hdrShapeDefaults>
    <o:shapedefaults v:ext="edit" spidmax="10241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B3"/>
    <w:rsid w:val="00013ECF"/>
    <w:rsid w:val="00023164"/>
    <w:rsid w:val="0002365B"/>
    <w:rsid w:val="00053F56"/>
    <w:rsid w:val="0006298D"/>
    <w:rsid w:val="00084B2D"/>
    <w:rsid w:val="00086C01"/>
    <w:rsid w:val="00087FC7"/>
    <w:rsid w:val="000A3001"/>
    <w:rsid w:val="000A3D00"/>
    <w:rsid w:val="000A45F1"/>
    <w:rsid w:val="000F462C"/>
    <w:rsid w:val="000F5E46"/>
    <w:rsid w:val="00102AFA"/>
    <w:rsid w:val="0010609C"/>
    <w:rsid w:val="0016147C"/>
    <w:rsid w:val="00162AFB"/>
    <w:rsid w:val="001947AE"/>
    <w:rsid w:val="001B289E"/>
    <w:rsid w:val="001B5514"/>
    <w:rsid w:val="001E3565"/>
    <w:rsid w:val="001E459A"/>
    <w:rsid w:val="001E4CE4"/>
    <w:rsid w:val="00207B75"/>
    <w:rsid w:val="0021761D"/>
    <w:rsid w:val="0022016A"/>
    <w:rsid w:val="0022195A"/>
    <w:rsid w:val="002241EB"/>
    <w:rsid w:val="00224F68"/>
    <w:rsid w:val="00235748"/>
    <w:rsid w:val="002544D5"/>
    <w:rsid w:val="002845E0"/>
    <w:rsid w:val="002A7118"/>
    <w:rsid w:val="002A7BFD"/>
    <w:rsid w:val="002B3CD3"/>
    <w:rsid w:val="002E12A6"/>
    <w:rsid w:val="0031229D"/>
    <w:rsid w:val="003150AD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67837"/>
    <w:rsid w:val="00377C05"/>
    <w:rsid w:val="0038296D"/>
    <w:rsid w:val="00382A0F"/>
    <w:rsid w:val="003A50E7"/>
    <w:rsid w:val="003A6028"/>
    <w:rsid w:val="003B1424"/>
    <w:rsid w:val="003B1F0A"/>
    <w:rsid w:val="003B66C3"/>
    <w:rsid w:val="003C2D9C"/>
    <w:rsid w:val="003C5740"/>
    <w:rsid w:val="003D6B01"/>
    <w:rsid w:val="003E5158"/>
    <w:rsid w:val="003E6F94"/>
    <w:rsid w:val="003F0EAB"/>
    <w:rsid w:val="003F7189"/>
    <w:rsid w:val="00405713"/>
    <w:rsid w:val="004168AE"/>
    <w:rsid w:val="004646DB"/>
    <w:rsid w:val="004719D1"/>
    <w:rsid w:val="00474CDB"/>
    <w:rsid w:val="004809A9"/>
    <w:rsid w:val="00493705"/>
    <w:rsid w:val="004A4ADB"/>
    <w:rsid w:val="004B2103"/>
    <w:rsid w:val="004C007A"/>
    <w:rsid w:val="004C095D"/>
    <w:rsid w:val="004F6CCD"/>
    <w:rsid w:val="00501E35"/>
    <w:rsid w:val="0050702B"/>
    <w:rsid w:val="00524D7B"/>
    <w:rsid w:val="00564CB9"/>
    <w:rsid w:val="00565259"/>
    <w:rsid w:val="00572EBA"/>
    <w:rsid w:val="0057619D"/>
    <w:rsid w:val="005764C2"/>
    <w:rsid w:val="005A66EE"/>
    <w:rsid w:val="005C456F"/>
    <w:rsid w:val="005D42B3"/>
    <w:rsid w:val="005D5AE8"/>
    <w:rsid w:val="005E2D4A"/>
    <w:rsid w:val="005E39F6"/>
    <w:rsid w:val="006047BE"/>
    <w:rsid w:val="00611C59"/>
    <w:rsid w:val="006132A7"/>
    <w:rsid w:val="00614F22"/>
    <w:rsid w:val="00627A55"/>
    <w:rsid w:val="00632A39"/>
    <w:rsid w:val="00651523"/>
    <w:rsid w:val="00652A66"/>
    <w:rsid w:val="00676FBE"/>
    <w:rsid w:val="00692473"/>
    <w:rsid w:val="00696D6E"/>
    <w:rsid w:val="006A4358"/>
    <w:rsid w:val="006A597B"/>
    <w:rsid w:val="006B02B0"/>
    <w:rsid w:val="006B4FBD"/>
    <w:rsid w:val="0070177C"/>
    <w:rsid w:val="007030E5"/>
    <w:rsid w:val="007148EF"/>
    <w:rsid w:val="00721FBC"/>
    <w:rsid w:val="00723E46"/>
    <w:rsid w:val="007328FC"/>
    <w:rsid w:val="00734A1D"/>
    <w:rsid w:val="007433F6"/>
    <w:rsid w:val="00752833"/>
    <w:rsid w:val="00792B21"/>
    <w:rsid w:val="00797642"/>
    <w:rsid w:val="007A711A"/>
    <w:rsid w:val="007D2AFB"/>
    <w:rsid w:val="007D771F"/>
    <w:rsid w:val="007E2C74"/>
    <w:rsid w:val="007E3958"/>
    <w:rsid w:val="00806307"/>
    <w:rsid w:val="00813C84"/>
    <w:rsid w:val="00832596"/>
    <w:rsid w:val="00846877"/>
    <w:rsid w:val="0085416C"/>
    <w:rsid w:val="00854F9E"/>
    <w:rsid w:val="00874E83"/>
    <w:rsid w:val="008900B8"/>
    <w:rsid w:val="008B0C96"/>
    <w:rsid w:val="008B4E67"/>
    <w:rsid w:val="008C398F"/>
    <w:rsid w:val="008E68F6"/>
    <w:rsid w:val="008E7D26"/>
    <w:rsid w:val="008F7E6B"/>
    <w:rsid w:val="00915FBE"/>
    <w:rsid w:val="00921C9E"/>
    <w:rsid w:val="00923430"/>
    <w:rsid w:val="00934365"/>
    <w:rsid w:val="0094327D"/>
    <w:rsid w:val="00945440"/>
    <w:rsid w:val="009518E9"/>
    <w:rsid w:val="009977FA"/>
    <w:rsid w:val="009A1945"/>
    <w:rsid w:val="009A527A"/>
    <w:rsid w:val="009B4D0B"/>
    <w:rsid w:val="009D524B"/>
    <w:rsid w:val="009E5C7B"/>
    <w:rsid w:val="00A06105"/>
    <w:rsid w:val="00A37814"/>
    <w:rsid w:val="00A409BD"/>
    <w:rsid w:val="00A4496E"/>
    <w:rsid w:val="00A47581"/>
    <w:rsid w:val="00A5078A"/>
    <w:rsid w:val="00A52B64"/>
    <w:rsid w:val="00A52C3D"/>
    <w:rsid w:val="00A53D62"/>
    <w:rsid w:val="00A64CCE"/>
    <w:rsid w:val="00A731DF"/>
    <w:rsid w:val="00A87EC4"/>
    <w:rsid w:val="00A9393E"/>
    <w:rsid w:val="00A95609"/>
    <w:rsid w:val="00AA0F21"/>
    <w:rsid w:val="00AA36ED"/>
    <w:rsid w:val="00AA4406"/>
    <w:rsid w:val="00AB38D3"/>
    <w:rsid w:val="00AB713D"/>
    <w:rsid w:val="00AD619D"/>
    <w:rsid w:val="00AE3C4D"/>
    <w:rsid w:val="00AF07E4"/>
    <w:rsid w:val="00AF4B68"/>
    <w:rsid w:val="00AF62BA"/>
    <w:rsid w:val="00B16D24"/>
    <w:rsid w:val="00B42213"/>
    <w:rsid w:val="00B50061"/>
    <w:rsid w:val="00B64B56"/>
    <w:rsid w:val="00B6760A"/>
    <w:rsid w:val="00B76B1F"/>
    <w:rsid w:val="00B840C0"/>
    <w:rsid w:val="00B928A5"/>
    <w:rsid w:val="00B973C8"/>
    <w:rsid w:val="00C01ADC"/>
    <w:rsid w:val="00C03196"/>
    <w:rsid w:val="00C22AAE"/>
    <w:rsid w:val="00C41017"/>
    <w:rsid w:val="00C65A90"/>
    <w:rsid w:val="00C71E33"/>
    <w:rsid w:val="00C81B04"/>
    <w:rsid w:val="00CA677E"/>
    <w:rsid w:val="00CB2C63"/>
    <w:rsid w:val="00CB54FE"/>
    <w:rsid w:val="00CB60B3"/>
    <w:rsid w:val="00CB636E"/>
    <w:rsid w:val="00CB790B"/>
    <w:rsid w:val="00CC619D"/>
    <w:rsid w:val="00CD1D9A"/>
    <w:rsid w:val="00CE7F38"/>
    <w:rsid w:val="00D349C1"/>
    <w:rsid w:val="00D34A8F"/>
    <w:rsid w:val="00D43F81"/>
    <w:rsid w:val="00D459E6"/>
    <w:rsid w:val="00D53F5D"/>
    <w:rsid w:val="00D54C16"/>
    <w:rsid w:val="00D56382"/>
    <w:rsid w:val="00D80DD3"/>
    <w:rsid w:val="00DA26B2"/>
    <w:rsid w:val="00DA2AAD"/>
    <w:rsid w:val="00DC15F3"/>
    <w:rsid w:val="00DD4DD8"/>
    <w:rsid w:val="00E2132A"/>
    <w:rsid w:val="00E24D6B"/>
    <w:rsid w:val="00E501F9"/>
    <w:rsid w:val="00E61D12"/>
    <w:rsid w:val="00E74A07"/>
    <w:rsid w:val="00E842FC"/>
    <w:rsid w:val="00E86A3F"/>
    <w:rsid w:val="00E8766B"/>
    <w:rsid w:val="00E9235D"/>
    <w:rsid w:val="00EE0C14"/>
    <w:rsid w:val="00F0297A"/>
    <w:rsid w:val="00F06F88"/>
    <w:rsid w:val="00F43DCE"/>
    <w:rsid w:val="00F53EAB"/>
    <w:rsid w:val="00F5405A"/>
    <w:rsid w:val="00F55725"/>
    <w:rsid w:val="00F83C26"/>
    <w:rsid w:val="00F869F3"/>
    <w:rsid w:val="00FD4EB0"/>
    <w:rsid w:val="00FE0A6E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DFE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0B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90B"/>
    <w:pPr>
      <w:keepNext/>
      <w:numPr>
        <w:numId w:val="35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0B"/>
    <w:pPr>
      <w:keepNext/>
      <w:numPr>
        <w:ilvl w:val="1"/>
        <w:numId w:val="35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CB790B"/>
    <w:pPr>
      <w:keepNext/>
      <w:numPr>
        <w:ilvl w:val="2"/>
        <w:numId w:val="35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35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35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35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B790B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90B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90B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CB790B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90B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B790B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90B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B790B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C3FD1-A594-4658-8DE5-20C62213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1234</Characters>
  <Application>Microsoft Office Word</Application>
  <DocSecurity>4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2023-10-17T13:08:00Z</dcterms:created>
  <dcterms:modified xsi:type="dcterms:W3CDTF">2023-10-17T13:08:00Z</dcterms:modified>
</cp:coreProperties>
</file>