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795D" w14:textId="47057C71" w:rsidR="00CF5C89" w:rsidRDefault="00CF5C89" w:rsidP="00CF5C89">
      <w:pPr>
        <w:pBdr>
          <w:top w:val="single" w:sz="4" w:space="1" w:color="auto"/>
          <w:left w:val="single" w:sz="4" w:space="4" w:color="auto"/>
          <w:bottom w:val="single" w:sz="4" w:space="1" w:color="auto"/>
          <w:right w:val="single" w:sz="4" w:space="4" w:color="auto"/>
        </w:pBdr>
        <w:rPr>
          <w:b/>
          <w:bCs/>
        </w:rPr>
      </w:pPr>
      <w:r w:rsidRPr="00CF5C89">
        <w:rPr>
          <w:b/>
          <w:bCs/>
        </w:rPr>
        <w:t>Form to be used to notify market abuse suspicions under</w:t>
      </w:r>
      <w:r w:rsidR="00FC6BC9">
        <w:rPr>
          <w:b/>
          <w:bCs/>
        </w:rPr>
        <w:t xml:space="preserve"> Article 92</w:t>
      </w:r>
      <w:r w:rsidRPr="00CF5C89">
        <w:rPr>
          <w:b/>
          <w:bCs/>
        </w:rPr>
        <w:t xml:space="preserve"> MiCAR</w:t>
      </w:r>
      <w:r>
        <w:rPr>
          <w:rStyle w:val="FootnoteReference"/>
          <w:b/>
          <w:bCs/>
        </w:rPr>
        <w:footnoteReference w:id="1"/>
      </w:r>
    </w:p>
    <w:p w14:paraId="14EEA2C1" w14:textId="0494499E" w:rsidR="00FE4B9C" w:rsidRDefault="00FE4B9C" w:rsidP="00CF5C89">
      <w:pPr>
        <w:pBdr>
          <w:top w:val="single" w:sz="4" w:space="1" w:color="auto"/>
          <w:left w:val="single" w:sz="4" w:space="4" w:color="auto"/>
          <w:bottom w:val="single" w:sz="4" w:space="1" w:color="auto"/>
          <w:right w:val="single" w:sz="4" w:space="4" w:color="auto"/>
        </w:pBdr>
        <w:rPr>
          <w:rFonts w:asciiTheme="minorHAnsi" w:hAnsiTheme="minorHAnsi"/>
          <w:i/>
          <w:color w:val="131313"/>
          <w:w w:val="95"/>
          <w:szCs w:val="18"/>
        </w:rPr>
      </w:pPr>
      <w:r w:rsidRPr="0091386B">
        <w:rPr>
          <w:rFonts w:asciiTheme="minorHAnsi" w:hAnsiTheme="minorHAnsi"/>
          <w:i/>
          <w:color w:val="131313"/>
          <w:w w:val="95"/>
          <w:szCs w:val="18"/>
        </w:rPr>
        <w:t xml:space="preserve">Please note </w:t>
      </w:r>
      <w:r w:rsidRPr="0091386B">
        <w:rPr>
          <w:rFonts w:asciiTheme="minorHAnsi" w:hAnsiTheme="minorHAnsi"/>
          <w:i/>
          <w:color w:val="232323"/>
          <w:w w:val="95"/>
          <w:szCs w:val="18"/>
        </w:rPr>
        <w:t xml:space="preserve">that </w:t>
      </w:r>
      <w:r w:rsidRPr="0091386B">
        <w:rPr>
          <w:rFonts w:asciiTheme="minorHAnsi" w:hAnsiTheme="minorHAnsi"/>
          <w:b/>
          <w:i/>
          <w:color w:val="131313"/>
          <w:w w:val="95"/>
          <w:szCs w:val="18"/>
        </w:rPr>
        <w:t xml:space="preserve">all </w:t>
      </w:r>
      <w:r w:rsidRPr="0091386B">
        <w:rPr>
          <w:rFonts w:asciiTheme="minorHAnsi" w:hAnsiTheme="minorHAnsi"/>
          <w:i/>
          <w:color w:val="131313"/>
          <w:w w:val="95"/>
          <w:szCs w:val="18"/>
        </w:rPr>
        <w:t>fields in Sections</w:t>
      </w:r>
      <w:r w:rsidR="00B53033">
        <w:rPr>
          <w:rFonts w:asciiTheme="minorHAnsi" w:hAnsiTheme="minorHAnsi"/>
          <w:i/>
          <w:color w:val="131313"/>
          <w:w w:val="95"/>
          <w:szCs w:val="18"/>
        </w:rPr>
        <w:t xml:space="preserve"> 1-4</w:t>
      </w:r>
      <w:r w:rsidRPr="0091386B">
        <w:rPr>
          <w:rFonts w:asciiTheme="minorHAnsi" w:hAnsiTheme="minorHAnsi"/>
          <w:color w:val="131313"/>
          <w:w w:val="95"/>
          <w:szCs w:val="18"/>
        </w:rPr>
        <w:t xml:space="preserve"> </w:t>
      </w:r>
      <w:r w:rsidRPr="0091386B">
        <w:rPr>
          <w:rFonts w:asciiTheme="minorHAnsi" w:hAnsiTheme="minorHAnsi"/>
          <w:i/>
          <w:color w:val="131313"/>
          <w:w w:val="95"/>
          <w:szCs w:val="18"/>
        </w:rPr>
        <w:t xml:space="preserve">are mandatory. Where information cannot be provided for a </w:t>
      </w:r>
      <w:r w:rsidRPr="0091386B">
        <w:rPr>
          <w:rFonts w:asciiTheme="minorHAnsi" w:hAnsiTheme="minorHAnsi"/>
          <w:i/>
          <w:color w:val="232323"/>
          <w:w w:val="95"/>
          <w:szCs w:val="18"/>
        </w:rPr>
        <w:t xml:space="preserve">specific </w:t>
      </w:r>
      <w:r w:rsidRPr="0091386B">
        <w:rPr>
          <w:rFonts w:asciiTheme="minorHAnsi" w:hAnsiTheme="minorHAnsi"/>
          <w:i/>
          <w:color w:val="131313"/>
          <w:w w:val="95"/>
          <w:szCs w:val="18"/>
        </w:rPr>
        <w:t xml:space="preserve">field, please indicate 'NA' and briefly </w:t>
      </w:r>
      <w:r w:rsidRPr="0091386B">
        <w:rPr>
          <w:rFonts w:asciiTheme="minorHAnsi" w:hAnsiTheme="minorHAnsi"/>
          <w:i/>
          <w:color w:val="232323"/>
          <w:w w:val="95"/>
          <w:szCs w:val="18"/>
        </w:rPr>
        <w:t xml:space="preserve">explain </w:t>
      </w:r>
      <w:r w:rsidRPr="0091386B">
        <w:rPr>
          <w:rFonts w:asciiTheme="minorHAnsi" w:hAnsiTheme="minorHAnsi"/>
          <w:i/>
          <w:color w:val="131313"/>
          <w:w w:val="95"/>
          <w:szCs w:val="18"/>
        </w:rPr>
        <w:t>the reasons thereof.</w:t>
      </w:r>
    </w:p>
    <w:p w14:paraId="5E3D6B44" w14:textId="54F740EB" w:rsidR="00334C2C" w:rsidRDefault="00334C2C" w:rsidP="00CF5C89">
      <w:pPr>
        <w:pBdr>
          <w:top w:val="single" w:sz="4" w:space="1" w:color="auto"/>
          <w:left w:val="single" w:sz="4" w:space="4" w:color="auto"/>
          <w:bottom w:val="single" w:sz="4" w:space="1" w:color="auto"/>
          <w:right w:val="single" w:sz="4" w:space="4" w:color="auto"/>
        </w:pBdr>
        <w:rPr>
          <w:b/>
          <w:bCs/>
        </w:rPr>
      </w:pPr>
      <w:r>
        <w:rPr>
          <w:rFonts w:asciiTheme="minorHAnsi" w:hAnsiTheme="minorHAnsi"/>
          <w:i/>
          <w:color w:val="131313"/>
          <w:w w:val="95"/>
          <w:szCs w:val="18"/>
        </w:rPr>
        <w:t xml:space="preserve">For a secure transmission to the CSSF, please use the MFT service of the CSSF. </w:t>
      </w:r>
    </w:p>
    <w:p w14:paraId="009FD1D6" w14:textId="77777777" w:rsidR="00CF5C89" w:rsidRDefault="00CF5C89" w:rsidP="00CF5C89">
      <w:pPr>
        <w:rPr>
          <w:b/>
          <w:bCs/>
        </w:rPr>
      </w:pPr>
    </w:p>
    <w:tbl>
      <w:tblPr>
        <w:tblStyle w:val="TableGrid"/>
        <w:tblW w:w="0" w:type="auto"/>
        <w:tblLook w:val="04A0" w:firstRow="1" w:lastRow="0" w:firstColumn="1" w:lastColumn="0" w:noHBand="0" w:noVBand="1"/>
      </w:tblPr>
      <w:tblGrid>
        <w:gridCol w:w="988"/>
        <w:gridCol w:w="8028"/>
      </w:tblGrid>
      <w:tr w:rsidR="00CF5C89" w14:paraId="5B6AC238" w14:textId="77777777" w:rsidTr="00CF5C89">
        <w:tc>
          <w:tcPr>
            <w:tcW w:w="9016" w:type="dxa"/>
            <w:gridSpan w:val="2"/>
            <w:shd w:val="clear" w:color="auto" w:fill="7FA9AE" w:themeFill="background1"/>
          </w:tcPr>
          <w:p w14:paraId="62FD31D9" w14:textId="77777777" w:rsidR="00CF5C89" w:rsidRPr="00CF5C89" w:rsidRDefault="00CF5C89" w:rsidP="00B53033">
            <w:pPr>
              <w:spacing w:before="240"/>
              <w:rPr>
                <w:b/>
                <w:bCs/>
              </w:rPr>
            </w:pPr>
            <w:r>
              <w:rPr>
                <w:b/>
                <w:bCs/>
              </w:rPr>
              <w:t xml:space="preserve">Section 1 - </w:t>
            </w:r>
            <w:r w:rsidRPr="00CF5C89">
              <w:rPr>
                <w:b/>
                <w:bCs/>
              </w:rPr>
              <w:t>IDENTITY OF ENTITY/PERSON SUBMITTING THE STOR</w:t>
            </w:r>
          </w:p>
          <w:p w14:paraId="2E5A5B3B" w14:textId="7592EE52" w:rsidR="00CF5C89" w:rsidRPr="00CF5C89" w:rsidRDefault="00CF5C89" w:rsidP="00CF5C89">
            <w:r w:rsidRPr="00CF5C89">
              <w:t>Persons professionally arranging or executin</w:t>
            </w:r>
            <w:r w:rsidR="004B3E45">
              <w:t>g</w:t>
            </w:r>
            <w:r w:rsidRPr="00CF5C89">
              <w:t xml:space="preserve"> transactions in crypto assets - Specify in each case:</w:t>
            </w:r>
          </w:p>
        </w:tc>
      </w:tr>
      <w:tr w:rsidR="00CF5C89" w14:paraId="1CEBD23E" w14:textId="77777777" w:rsidTr="00CF5C89">
        <w:tc>
          <w:tcPr>
            <w:tcW w:w="988" w:type="dxa"/>
            <w:vMerge w:val="restart"/>
          </w:tcPr>
          <w:p w14:paraId="29A9CBBE" w14:textId="765D3CE7" w:rsidR="00CF5C89" w:rsidRDefault="00CF5C89" w:rsidP="00CF5C89">
            <w:pPr>
              <w:rPr>
                <w:b/>
                <w:bCs/>
              </w:rPr>
            </w:pPr>
            <w:r>
              <w:rPr>
                <w:b/>
                <w:bCs/>
              </w:rPr>
              <w:t>1</w:t>
            </w:r>
          </w:p>
        </w:tc>
        <w:tc>
          <w:tcPr>
            <w:tcW w:w="8028" w:type="dxa"/>
            <w:shd w:val="clear" w:color="auto" w:fill="E5EDEE" w:themeFill="background1" w:themeFillTint="33"/>
          </w:tcPr>
          <w:p w14:paraId="7D0F3A43" w14:textId="77777777" w:rsidR="00CF5C89" w:rsidRPr="00CF5C89" w:rsidRDefault="00CF5C89" w:rsidP="0091639B">
            <w:pPr>
              <w:spacing w:line="240" w:lineRule="auto"/>
              <w:rPr>
                <w:b/>
                <w:bCs/>
                <w:color w:val="131313"/>
                <w:w w:val="105"/>
              </w:rPr>
            </w:pPr>
            <w:r w:rsidRPr="00CF5C89">
              <w:rPr>
                <w:b/>
                <w:bCs/>
                <w:color w:val="232323"/>
                <w:w w:val="105"/>
              </w:rPr>
              <w:t xml:space="preserve">Name </w:t>
            </w:r>
            <w:r w:rsidRPr="00CF5C89">
              <w:rPr>
                <w:b/>
                <w:bCs/>
                <w:color w:val="131313"/>
                <w:w w:val="105"/>
              </w:rPr>
              <w:t>of the natural person</w:t>
            </w:r>
          </w:p>
          <w:p w14:paraId="71F9F2FD" w14:textId="34D953D5" w:rsidR="00CF5C89" w:rsidRPr="00CF5C89" w:rsidRDefault="00CF5C89" w:rsidP="0091639B">
            <w:pPr>
              <w:spacing w:line="240" w:lineRule="auto"/>
              <w:rPr>
                <w:b/>
                <w:bCs/>
                <w:color w:val="FF0000"/>
              </w:rPr>
            </w:pPr>
            <w:r>
              <w:rPr>
                <w:color w:val="131313"/>
              </w:rPr>
              <w:t>[First name</w:t>
            </w:r>
            <w:r w:rsidR="004B3E45">
              <w:rPr>
                <w:color w:val="131313"/>
              </w:rPr>
              <w:t>(</w:t>
            </w:r>
            <w:r>
              <w:rPr>
                <w:color w:val="131313"/>
              </w:rPr>
              <w:t xml:space="preserve">s) and surname(s) of the natural person in charge of the submission of the </w:t>
            </w:r>
            <w:r>
              <w:rPr>
                <w:color w:val="232323"/>
              </w:rPr>
              <w:t xml:space="preserve">STOR within </w:t>
            </w:r>
            <w:r>
              <w:rPr>
                <w:color w:val="131313"/>
              </w:rPr>
              <w:t xml:space="preserve">the submitting </w:t>
            </w:r>
            <w:r>
              <w:rPr>
                <w:color w:val="232323"/>
              </w:rPr>
              <w:t>entity.]</w:t>
            </w:r>
          </w:p>
        </w:tc>
      </w:tr>
      <w:tr w:rsidR="00CF5C89" w14:paraId="5E7F06E1" w14:textId="77777777" w:rsidTr="00CF5C89">
        <w:tc>
          <w:tcPr>
            <w:tcW w:w="988" w:type="dxa"/>
            <w:vMerge/>
          </w:tcPr>
          <w:p w14:paraId="1DED5198" w14:textId="77777777" w:rsidR="00CF5C89" w:rsidRDefault="00CF5C89" w:rsidP="00CF5C89">
            <w:pPr>
              <w:rPr>
                <w:b/>
                <w:bCs/>
              </w:rPr>
            </w:pPr>
          </w:p>
        </w:tc>
        <w:sdt>
          <w:sdtPr>
            <w:rPr>
              <w:b/>
              <w:bCs/>
            </w:rPr>
            <w:id w:val="2123799533"/>
            <w:placeholder>
              <w:docPart w:val="A531E8B9F5A94F66AD3038BD75D3F23A"/>
            </w:placeholder>
            <w:showingPlcHdr/>
          </w:sdtPr>
          <w:sdtContent>
            <w:tc>
              <w:tcPr>
                <w:tcW w:w="8028" w:type="dxa"/>
              </w:tcPr>
              <w:p w14:paraId="345FE91F" w14:textId="11D43981" w:rsidR="00CF5C89" w:rsidRPr="004B3E45" w:rsidRDefault="004B3E45" w:rsidP="00CF5C89">
                <w:r w:rsidRPr="00692979">
                  <w:rPr>
                    <w:rStyle w:val="PlaceholderText"/>
                  </w:rPr>
                  <w:t>Click or tap here to enter text.</w:t>
                </w:r>
              </w:p>
            </w:tc>
          </w:sdtContent>
        </w:sdt>
      </w:tr>
      <w:tr w:rsidR="00CF5C89" w14:paraId="76091107" w14:textId="77777777" w:rsidTr="00CF5C89">
        <w:tc>
          <w:tcPr>
            <w:tcW w:w="988" w:type="dxa"/>
            <w:vMerge w:val="restart"/>
          </w:tcPr>
          <w:p w14:paraId="4A37BD8E" w14:textId="10CFB0B8" w:rsidR="00CF5C89" w:rsidRDefault="00CF5C89" w:rsidP="00CF5C89">
            <w:pPr>
              <w:rPr>
                <w:b/>
                <w:bCs/>
              </w:rPr>
            </w:pPr>
            <w:r>
              <w:rPr>
                <w:b/>
                <w:bCs/>
              </w:rPr>
              <w:t>2</w:t>
            </w:r>
          </w:p>
        </w:tc>
        <w:tc>
          <w:tcPr>
            <w:tcW w:w="8028" w:type="dxa"/>
            <w:shd w:val="clear" w:color="auto" w:fill="E5EDEE" w:themeFill="background1" w:themeFillTint="33"/>
          </w:tcPr>
          <w:p w14:paraId="11F084C9" w14:textId="77777777" w:rsidR="0091386B" w:rsidRDefault="00CF5C89" w:rsidP="0091639B">
            <w:pPr>
              <w:spacing w:line="240" w:lineRule="auto"/>
              <w:rPr>
                <w:b/>
                <w:bCs/>
                <w:color w:val="131313"/>
                <w:w w:val="105"/>
              </w:rPr>
            </w:pPr>
            <w:r w:rsidRPr="00CF5C89">
              <w:rPr>
                <w:b/>
                <w:bCs/>
                <w:color w:val="131313"/>
                <w:w w:val="105"/>
              </w:rPr>
              <w:t>Position within the reporting entity</w:t>
            </w:r>
          </w:p>
          <w:p w14:paraId="576FC5EE" w14:textId="1CC37873" w:rsidR="00CF5C89" w:rsidRPr="0091386B" w:rsidRDefault="00CF5C89" w:rsidP="0091639B">
            <w:pPr>
              <w:spacing w:line="240" w:lineRule="auto"/>
              <w:rPr>
                <w:b/>
                <w:bCs/>
                <w:color w:val="131313"/>
                <w:w w:val="105"/>
              </w:rPr>
            </w:pPr>
            <w:r>
              <w:rPr>
                <w:color w:val="131313"/>
                <w:w w:val="105"/>
              </w:rPr>
              <w:t xml:space="preserve">[Position of the natural person in charge of the </w:t>
            </w:r>
            <w:r>
              <w:rPr>
                <w:color w:val="232323"/>
                <w:w w:val="105"/>
              </w:rPr>
              <w:t xml:space="preserve">submission </w:t>
            </w:r>
            <w:r>
              <w:rPr>
                <w:color w:val="131313"/>
                <w:w w:val="105"/>
              </w:rPr>
              <w:t xml:space="preserve">of the STOR within the </w:t>
            </w:r>
            <w:r>
              <w:rPr>
                <w:color w:val="232323"/>
                <w:w w:val="105"/>
              </w:rPr>
              <w:t xml:space="preserve">submitting </w:t>
            </w:r>
            <w:r>
              <w:rPr>
                <w:color w:val="131313"/>
                <w:w w:val="105"/>
              </w:rPr>
              <w:t>entity.]</w:t>
            </w:r>
          </w:p>
        </w:tc>
      </w:tr>
      <w:tr w:rsidR="00CF5C89" w14:paraId="2B7AD26B" w14:textId="77777777" w:rsidTr="00CF5C89">
        <w:tc>
          <w:tcPr>
            <w:tcW w:w="988" w:type="dxa"/>
            <w:vMerge/>
          </w:tcPr>
          <w:p w14:paraId="54DF2404" w14:textId="77777777" w:rsidR="00CF5C89" w:rsidRDefault="00CF5C89" w:rsidP="00CF5C89">
            <w:pPr>
              <w:rPr>
                <w:b/>
                <w:bCs/>
              </w:rPr>
            </w:pPr>
          </w:p>
        </w:tc>
        <w:sdt>
          <w:sdtPr>
            <w:rPr>
              <w:b/>
              <w:bCs/>
            </w:rPr>
            <w:id w:val="1741367163"/>
            <w:placeholder>
              <w:docPart w:val="8EFA1698FD694C28BF1A2CA5B9D2DB1E"/>
            </w:placeholder>
            <w:showingPlcHdr/>
          </w:sdtPr>
          <w:sdtContent>
            <w:tc>
              <w:tcPr>
                <w:tcW w:w="8028" w:type="dxa"/>
              </w:tcPr>
              <w:p w14:paraId="0F758BA4" w14:textId="7854F48B" w:rsidR="00CF5C89" w:rsidRDefault="005458E1" w:rsidP="00CF5C89">
                <w:pPr>
                  <w:rPr>
                    <w:b/>
                    <w:bCs/>
                  </w:rPr>
                </w:pPr>
                <w:r w:rsidRPr="00692979">
                  <w:rPr>
                    <w:rStyle w:val="PlaceholderText"/>
                  </w:rPr>
                  <w:t>Click or tap here to enter text.</w:t>
                </w:r>
              </w:p>
            </w:tc>
          </w:sdtContent>
        </w:sdt>
      </w:tr>
      <w:tr w:rsidR="00CF5C89" w14:paraId="2007BB55" w14:textId="77777777" w:rsidTr="00CF5C89">
        <w:tc>
          <w:tcPr>
            <w:tcW w:w="988" w:type="dxa"/>
            <w:vMerge w:val="restart"/>
          </w:tcPr>
          <w:p w14:paraId="21E7236C" w14:textId="1799674E" w:rsidR="00CF5C89" w:rsidRDefault="00CF5C89" w:rsidP="00CF5C89">
            <w:pPr>
              <w:rPr>
                <w:b/>
                <w:bCs/>
              </w:rPr>
            </w:pPr>
            <w:r>
              <w:rPr>
                <w:b/>
                <w:bCs/>
              </w:rPr>
              <w:t>3</w:t>
            </w:r>
          </w:p>
        </w:tc>
        <w:tc>
          <w:tcPr>
            <w:tcW w:w="8028" w:type="dxa"/>
            <w:shd w:val="clear" w:color="auto" w:fill="E5EDEE" w:themeFill="background1" w:themeFillTint="33"/>
          </w:tcPr>
          <w:p w14:paraId="1E98292A" w14:textId="77777777" w:rsidR="00CF5C89" w:rsidRPr="005458E1" w:rsidRDefault="00CF5C89" w:rsidP="0025760E">
            <w:pPr>
              <w:pStyle w:val="TableParagraph"/>
              <w:spacing w:before="0"/>
              <w:ind w:left="0"/>
              <w:rPr>
                <w:rFonts w:asciiTheme="minorHAnsi" w:hAnsiTheme="minorHAnsi"/>
                <w:b/>
                <w:bCs/>
                <w:color w:val="131313"/>
                <w:w w:val="105"/>
                <w:sz w:val="18"/>
                <w:szCs w:val="18"/>
              </w:rPr>
            </w:pPr>
            <w:r w:rsidRPr="005458E1">
              <w:rPr>
                <w:rFonts w:asciiTheme="minorHAnsi" w:hAnsiTheme="minorHAnsi"/>
                <w:b/>
                <w:bCs/>
                <w:color w:val="131313"/>
                <w:w w:val="105"/>
                <w:sz w:val="18"/>
                <w:szCs w:val="18"/>
              </w:rPr>
              <w:t>Name of the reporting entity</w:t>
            </w:r>
          </w:p>
          <w:p w14:paraId="6BBA95FD" w14:textId="77777777" w:rsidR="00CF5C89" w:rsidRPr="005458E1" w:rsidRDefault="00CF5C89" w:rsidP="0025760E">
            <w:pPr>
              <w:pStyle w:val="TableParagraph"/>
              <w:ind w:left="0"/>
              <w:rPr>
                <w:rFonts w:asciiTheme="minorHAnsi" w:hAnsiTheme="minorHAnsi"/>
                <w:color w:val="131313"/>
                <w:w w:val="105"/>
                <w:sz w:val="18"/>
                <w:szCs w:val="18"/>
              </w:rPr>
            </w:pPr>
            <w:r w:rsidRPr="005458E1">
              <w:rPr>
                <w:rFonts w:asciiTheme="minorHAnsi" w:hAnsiTheme="minorHAnsi"/>
                <w:color w:val="131313"/>
                <w:w w:val="105"/>
                <w:sz w:val="18"/>
                <w:szCs w:val="18"/>
              </w:rPr>
              <w:t>[Full name of the reporting entity, including for legal persons:</w:t>
            </w:r>
          </w:p>
          <w:p w14:paraId="50B8911F" w14:textId="53A42F8C" w:rsidR="0025760E" w:rsidRPr="005458E1" w:rsidRDefault="0025760E" w:rsidP="0025760E">
            <w:pPr>
              <w:pStyle w:val="TableParagraph"/>
              <w:ind w:left="0"/>
              <w:rPr>
                <w:rFonts w:asciiTheme="minorHAnsi" w:hAnsiTheme="minorHAnsi"/>
                <w:color w:val="131313"/>
                <w:w w:val="105"/>
                <w:sz w:val="18"/>
                <w:szCs w:val="18"/>
              </w:rPr>
            </w:pPr>
            <w:r w:rsidRPr="005458E1">
              <w:rPr>
                <w:rFonts w:asciiTheme="minorHAnsi" w:hAnsiTheme="minorHAnsi"/>
                <w:color w:val="131313"/>
                <w:w w:val="105"/>
                <w:sz w:val="18"/>
                <w:szCs w:val="18"/>
              </w:rPr>
              <w:t xml:space="preserve">- </w:t>
            </w:r>
            <w:r w:rsidR="00CF5C89" w:rsidRPr="005458E1">
              <w:rPr>
                <w:rFonts w:asciiTheme="minorHAnsi" w:hAnsiTheme="minorHAnsi"/>
                <w:color w:val="131313"/>
                <w:w w:val="105"/>
                <w:sz w:val="18"/>
                <w:szCs w:val="18"/>
              </w:rPr>
              <w:t>the legal form as provided for in the register of the country pursuant to the law of which it is incorporated, where applicable, and</w:t>
            </w:r>
          </w:p>
          <w:p w14:paraId="3B46A3D3" w14:textId="5C87904F" w:rsidR="00CF5C89" w:rsidRPr="005458E1" w:rsidRDefault="00B53033" w:rsidP="0025760E">
            <w:pPr>
              <w:pStyle w:val="TableParagraph"/>
              <w:ind w:left="0"/>
              <w:rPr>
                <w:rFonts w:asciiTheme="minorHAnsi" w:hAnsiTheme="minorHAnsi"/>
                <w:color w:val="131313"/>
                <w:w w:val="105"/>
                <w:sz w:val="18"/>
                <w:szCs w:val="18"/>
              </w:rPr>
            </w:pPr>
            <w:r w:rsidRPr="005458E1">
              <w:rPr>
                <w:rFonts w:asciiTheme="minorHAnsi" w:hAnsiTheme="minorHAnsi"/>
                <w:color w:val="131313"/>
                <w:w w:val="105"/>
                <w:sz w:val="18"/>
                <w:szCs w:val="18"/>
              </w:rPr>
              <w:t xml:space="preserve">- </w:t>
            </w:r>
            <w:r w:rsidR="00CF5C89" w:rsidRPr="005458E1">
              <w:rPr>
                <w:rFonts w:asciiTheme="minorHAnsi" w:hAnsiTheme="minorHAnsi"/>
                <w:color w:val="131313"/>
                <w:w w:val="105"/>
                <w:sz w:val="18"/>
                <w:szCs w:val="18"/>
              </w:rPr>
              <w:t>the Legal Entity Identifier (LEI) code in accordance with ISO 17442 LEI code.]</w:t>
            </w:r>
          </w:p>
        </w:tc>
      </w:tr>
      <w:tr w:rsidR="00CF5C89" w14:paraId="5E19B778" w14:textId="77777777" w:rsidTr="001A3D5D">
        <w:tc>
          <w:tcPr>
            <w:tcW w:w="988" w:type="dxa"/>
            <w:vMerge/>
          </w:tcPr>
          <w:p w14:paraId="105689FA" w14:textId="77777777" w:rsidR="00CF5C89" w:rsidRDefault="00CF5C89" w:rsidP="00CF5C89">
            <w:pPr>
              <w:rPr>
                <w:b/>
                <w:bCs/>
              </w:rPr>
            </w:pPr>
          </w:p>
        </w:tc>
        <w:sdt>
          <w:sdtPr>
            <w:rPr>
              <w:b/>
              <w:bCs/>
            </w:rPr>
            <w:id w:val="-1442294595"/>
            <w:placeholder>
              <w:docPart w:val="343FAB9E642446D08E9DD8DB8782F4D4"/>
            </w:placeholder>
            <w:showingPlcHdr/>
          </w:sdtPr>
          <w:sdtContent>
            <w:tc>
              <w:tcPr>
                <w:tcW w:w="8028" w:type="dxa"/>
              </w:tcPr>
              <w:p w14:paraId="62F7F909" w14:textId="1CC4F3A0" w:rsidR="00CF5C89" w:rsidRDefault="005458E1" w:rsidP="00CF5C89">
                <w:pPr>
                  <w:rPr>
                    <w:b/>
                    <w:bCs/>
                  </w:rPr>
                </w:pPr>
                <w:r w:rsidRPr="00692979">
                  <w:rPr>
                    <w:rStyle w:val="PlaceholderText"/>
                  </w:rPr>
                  <w:t>Click or tap here to enter text.</w:t>
                </w:r>
              </w:p>
            </w:tc>
          </w:sdtContent>
        </w:sdt>
      </w:tr>
      <w:tr w:rsidR="0091386B" w14:paraId="3B339DB7" w14:textId="77777777" w:rsidTr="0091386B">
        <w:tc>
          <w:tcPr>
            <w:tcW w:w="988" w:type="dxa"/>
            <w:vMerge w:val="restart"/>
          </w:tcPr>
          <w:p w14:paraId="1BA05156" w14:textId="700227C7" w:rsidR="0091386B" w:rsidRDefault="0091386B" w:rsidP="00CF5C89">
            <w:pPr>
              <w:rPr>
                <w:b/>
                <w:bCs/>
              </w:rPr>
            </w:pPr>
            <w:r>
              <w:rPr>
                <w:b/>
                <w:bCs/>
              </w:rPr>
              <w:t>4</w:t>
            </w:r>
          </w:p>
        </w:tc>
        <w:tc>
          <w:tcPr>
            <w:tcW w:w="8028" w:type="dxa"/>
            <w:shd w:val="clear" w:color="auto" w:fill="E5EDEE" w:themeFill="background1" w:themeFillTint="33"/>
          </w:tcPr>
          <w:p w14:paraId="796F1F7A" w14:textId="77777777" w:rsidR="0091386B" w:rsidRPr="0091386B" w:rsidRDefault="0091386B" w:rsidP="0091639B">
            <w:pPr>
              <w:spacing w:line="240" w:lineRule="auto"/>
              <w:rPr>
                <w:b/>
                <w:bCs/>
                <w:color w:val="131313"/>
                <w:w w:val="105"/>
              </w:rPr>
            </w:pPr>
            <w:r w:rsidRPr="0091386B">
              <w:rPr>
                <w:b/>
                <w:bCs/>
                <w:color w:val="131313"/>
                <w:w w:val="105"/>
              </w:rPr>
              <w:t>Address of the reporting entity</w:t>
            </w:r>
          </w:p>
          <w:p w14:paraId="705D0271" w14:textId="371792F1" w:rsidR="0091386B" w:rsidRDefault="0091386B" w:rsidP="0091639B">
            <w:pPr>
              <w:spacing w:line="240" w:lineRule="auto"/>
              <w:rPr>
                <w:b/>
                <w:bCs/>
              </w:rPr>
            </w:pPr>
            <w:r>
              <w:rPr>
                <w:color w:val="131313"/>
                <w:w w:val="105"/>
              </w:rPr>
              <w:t xml:space="preserve">[Full address (e.g. </w:t>
            </w:r>
            <w:r>
              <w:rPr>
                <w:color w:val="232323"/>
                <w:w w:val="105"/>
              </w:rPr>
              <w:t xml:space="preserve">street, street </w:t>
            </w:r>
            <w:r>
              <w:rPr>
                <w:color w:val="131313"/>
                <w:w w:val="105"/>
              </w:rPr>
              <w:t>number</w:t>
            </w:r>
            <w:r>
              <w:rPr>
                <w:color w:val="3B3B3B"/>
                <w:w w:val="105"/>
              </w:rPr>
              <w:t xml:space="preserve">, </w:t>
            </w:r>
            <w:r>
              <w:rPr>
                <w:color w:val="131313"/>
                <w:w w:val="105"/>
              </w:rPr>
              <w:t>postal code, city</w:t>
            </w:r>
            <w:r>
              <w:rPr>
                <w:color w:val="4F4F4F"/>
                <w:w w:val="105"/>
              </w:rPr>
              <w:t xml:space="preserve">, </w:t>
            </w:r>
            <w:r>
              <w:rPr>
                <w:color w:val="232323"/>
                <w:w w:val="105"/>
              </w:rPr>
              <w:t xml:space="preserve">state/province) </w:t>
            </w:r>
            <w:r>
              <w:rPr>
                <w:color w:val="131313"/>
                <w:w w:val="105"/>
              </w:rPr>
              <w:t>and country.]</w:t>
            </w:r>
          </w:p>
        </w:tc>
      </w:tr>
      <w:tr w:rsidR="0091386B" w14:paraId="595B7C88" w14:textId="77777777" w:rsidTr="001A3D5D">
        <w:tc>
          <w:tcPr>
            <w:tcW w:w="988" w:type="dxa"/>
            <w:vMerge/>
          </w:tcPr>
          <w:p w14:paraId="46364847" w14:textId="01765885" w:rsidR="0091386B" w:rsidRDefault="0091386B" w:rsidP="00CF5C89">
            <w:pPr>
              <w:rPr>
                <w:b/>
                <w:bCs/>
              </w:rPr>
            </w:pPr>
          </w:p>
        </w:tc>
        <w:sdt>
          <w:sdtPr>
            <w:rPr>
              <w:b/>
              <w:bCs/>
            </w:rPr>
            <w:id w:val="279156148"/>
            <w:placeholder>
              <w:docPart w:val="F9416B05962E4C6091E1E658255B1864"/>
            </w:placeholder>
            <w:showingPlcHdr/>
          </w:sdtPr>
          <w:sdtContent>
            <w:tc>
              <w:tcPr>
                <w:tcW w:w="8028" w:type="dxa"/>
              </w:tcPr>
              <w:p w14:paraId="2B7F9A9E" w14:textId="3503F1ED" w:rsidR="0091386B" w:rsidRDefault="005458E1" w:rsidP="00CF5C89">
                <w:pPr>
                  <w:rPr>
                    <w:b/>
                    <w:bCs/>
                  </w:rPr>
                </w:pPr>
                <w:r w:rsidRPr="00692979">
                  <w:rPr>
                    <w:rStyle w:val="PlaceholderText"/>
                  </w:rPr>
                  <w:t>Click or tap here to enter text.</w:t>
                </w:r>
              </w:p>
            </w:tc>
          </w:sdtContent>
        </w:sdt>
      </w:tr>
      <w:tr w:rsidR="0091386B" w14:paraId="66130AB6" w14:textId="77777777" w:rsidTr="0091386B">
        <w:tc>
          <w:tcPr>
            <w:tcW w:w="988" w:type="dxa"/>
            <w:vMerge w:val="restart"/>
          </w:tcPr>
          <w:p w14:paraId="25C56525" w14:textId="342E92C0" w:rsidR="0091386B" w:rsidRDefault="0091386B" w:rsidP="0091386B">
            <w:pPr>
              <w:rPr>
                <w:b/>
                <w:bCs/>
              </w:rPr>
            </w:pPr>
            <w:r>
              <w:rPr>
                <w:b/>
                <w:bCs/>
              </w:rPr>
              <w:t>5</w:t>
            </w:r>
          </w:p>
        </w:tc>
        <w:tc>
          <w:tcPr>
            <w:tcW w:w="8028" w:type="dxa"/>
            <w:shd w:val="clear" w:color="auto" w:fill="E5EDEE" w:themeFill="background1" w:themeFillTint="33"/>
          </w:tcPr>
          <w:p w14:paraId="6E1B7FDA" w14:textId="77777777" w:rsidR="0091386B" w:rsidRPr="0091386B" w:rsidRDefault="0091386B" w:rsidP="0091639B">
            <w:pPr>
              <w:spacing w:line="240" w:lineRule="auto"/>
              <w:rPr>
                <w:b/>
                <w:bCs/>
                <w:color w:val="131313"/>
                <w:w w:val="105"/>
              </w:rPr>
            </w:pPr>
            <w:r w:rsidRPr="0091386B">
              <w:rPr>
                <w:b/>
                <w:bCs/>
                <w:color w:val="131313"/>
                <w:w w:val="105"/>
              </w:rPr>
              <w:t>Acting capacity of entity with respect to the orders</w:t>
            </w:r>
            <w:r w:rsidRPr="0091386B">
              <w:rPr>
                <w:b/>
                <w:bCs/>
                <w:color w:val="3B3B3B"/>
                <w:w w:val="105"/>
              </w:rPr>
              <w:t xml:space="preserve">, </w:t>
            </w:r>
            <w:r w:rsidRPr="0091386B">
              <w:rPr>
                <w:b/>
                <w:bCs/>
                <w:color w:val="131313"/>
                <w:w w:val="105"/>
              </w:rPr>
              <w:t>transactions or behaviours related to the functioning of the DLT that could constitute market abuse</w:t>
            </w:r>
          </w:p>
          <w:p w14:paraId="20C5F9F6" w14:textId="0C641CA4" w:rsidR="0091386B" w:rsidRDefault="0091386B" w:rsidP="0091639B">
            <w:pPr>
              <w:spacing w:line="240" w:lineRule="auto"/>
              <w:rPr>
                <w:b/>
                <w:bCs/>
              </w:rPr>
            </w:pPr>
            <w:r>
              <w:rPr>
                <w:color w:val="131313"/>
              </w:rPr>
              <w:t xml:space="preserve">[Description of the capacity in </w:t>
            </w:r>
            <w:r>
              <w:rPr>
                <w:color w:val="232323"/>
              </w:rPr>
              <w:t xml:space="preserve">which </w:t>
            </w:r>
            <w:r>
              <w:rPr>
                <w:color w:val="131313"/>
              </w:rPr>
              <w:t xml:space="preserve">the reporting </w:t>
            </w:r>
            <w:r>
              <w:rPr>
                <w:color w:val="232323"/>
              </w:rPr>
              <w:t xml:space="preserve">entity was </w:t>
            </w:r>
            <w:r>
              <w:rPr>
                <w:color w:val="131313"/>
              </w:rPr>
              <w:t xml:space="preserve">acting </w:t>
            </w:r>
            <w:r>
              <w:rPr>
                <w:color w:val="232323"/>
              </w:rPr>
              <w:t xml:space="preserve">with </w:t>
            </w:r>
            <w:r>
              <w:rPr>
                <w:color w:val="131313"/>
              </w:rPr>
              <w:t xml:space="preserve">regards to the </w:t>
            </w:r>
            <w:r>
              <w:rPr>
                <w:color w:val="232323"/>
              </w:rPr>
              <w:t xml:space="preserve">order(s), </w:t>
            </w:r>
            <w:r>
              <w:rPr>
                <w:color w:val="131313"/>
              </w:rPr>
              <w:t xml:space="preserve">transaction(s) or behaviour(s) related to the functioning of the distributed ledger technology that could indicate the </w:t>
            </w:r>
            <w:r>
              <w:rPr>
                <w:color w:val="232323"/>
              </w:rPr>
              <w:t xml:space="preserve">existence </w:t>
            </w:r>
            <w:r>
              <w:rPr>
                <w:color w:val="131313"/>
              </w:rPr>
              <w:t xml:space="preserve">of market abuse, </w:t>
            </w:r>
            <w:r>
              <w:rPr>
                <w:color w:val="232323"/>
              </w:rPr>
              <w:t xml:space="preserve">e.g. executing orders on </w:t>
            </w:r>
            <w:r>
              <w:rPr>
                <w:color w:val="131313"/>
              </w:rPr>
              <w:t xml:space="preserve">behalf of clients, </w:t>
            </w:r>
            <w:r>
              <w:rPr>
                <w:color w:val="232323"/>
              </w:rPr>
              <w:t xml:space="preserve">operating a </w:t>
            </w:r>
            <w:r>
              <w:rPr>
                <w:color w:val="131313"/>
              </w:rPr>
              <w:t>trading platform ...]</w:t>
            </w:r>
          </w:p>
        </w:tc>
      </w:tr>
      <w:tr w:rsidR="0091386B" w14:paraId="788575FF" w14:textId="77777777" w:rsidTr="001A3D5D">
        <w:tc>
          <w:tcPr>
            <w:tcW w:w="988" w:type="dxa"/>
            <w:vMerge/>
          </w:tcPr>
          <w:p w14:paraId="038ED8BD" w14:textId="77777777" w:rsidR="0091386B" w:rsidRDefault="0091386B" w:rsidP="0091386B">
            <w:pPr>
              <w:rPr>
                <w:b/>
                <w:bCs/>
              </w:rPr>
            </w:pPr>
          </w:p>
        </w:tc>
        <w:sdt>
          <w:sdtPr>
            <w:rPr>
              <w:b/>
              <w:bCs/>
            </w:rPr>
            <w:id w:val="1969463041"/>
            <w:placeholder>
              <w:docPart w:val="5B726E3F199A474CA48770C1718BD351"/>
            </w:placeholder>
            <w:showingPlcHdr/>
          </w:sdtPr>
          <w:sdtContent>
            <w:tc>
              <w:tcPr>
                <w:tcW w:w="8028" w:type="dxa"/>
              </w:tcPr>
              <w:p w14:paraId="1A1D7E5D" w14:textId="2D6F4FA6" w:rsidR="0091386B" w:rsidRDefault="005458E1" w:rsidP="0091386B">
                <w:pPr>
                  <w:rPr>
                    <w:b/>
                    <w:bCs/>
                  </w:rPr>
                </w:pPr>
                <w:r w:rsidRPr="00692979">
                  <w:rPr>
                    <w:rStyle w:val="PlaceholderText"/>
                  </w:rPr>
                  <w:t>Click or tap here to enter text.</w:t>
                </w:r>
              </w:p>
            </w:tc>
          </w:sdtContent>
        </w:sdt>
      </w:tr>
      <w:tr w:rsidR="0091386B" w14:paraId="01EAE462" w14:textId="77777777" w:rsidTr="0091386B">
        <w:tc>
          <w:tcPr>
            <w:tcW w:w="988" w:type="dxa"/>
            <w:vMerge w:val="restart"/>
          </w:tcPr>
          <w:p w14:paraId="330CAB07" w14:textId="0449A0F8" w:rsidR="0091386B" w:rsidRDefault="0091386B" w:rsidP="0091386B">
            <w:pPr>
              <w:rPr>
                <w:b/>
                <w:bCs/>
              </w:rPr>
            </w:pPr>
            <w:r>
              <w:rPr>
                <w:b/>
                <w:bCs/>
              </w:rPr>
              <w:t>6</w:t>
            </w:r>
          </w:p>
        </w:tc>
        <w:tc>
          <w:tcPr>
            <w:tcW w:w="8028" w:type="dxa"/>
            <w:shd w:val="clear" w:color="auto" w:fill="E5EDEE" w:themeFill="background1" w:themeFillTint="33"/>
          </w:tcPr>
          <w:p w14:paraId="2092D548" w14:textId="77777777" w:rsidR="0091386B" w:rsidRPr="0091386B" w:rsidRDefault="0091386B" w:rsidP="0091639B">
            <w:pPr>
              <w:spacing w:line="240" w:lineRule="auto"/>
              <w:rPr>
                <w:b/>
                <w:bCs/>
                <w:color w:val="131313"/>
              </w:rPr>
            </w:pPr>
            <w:r w:rsidRPr="0091386B">
              <w:rPr>
                <w:b/>
                <w:bCs/>
                <w:color w:val="131313"/>
              </w:rPr>
              <w:t xml:space="preserve">Type of trading activity (market making, </w:t>
            </w:r>
            <w:r w:rsidRPr="0091386B">
              <w:rPr>
                <w:b/>
                <w:bCs/>
                <w:color w:val="232323"/>
              </w:rPr>
              <w:t xml:space="preserve">arbitrage </w:t>
            </w:r>
            <w:r w:rsidRPr="0091386B">
              <w:rPr>
                <w:b/>
                <w:bCs/>
                <w:color w:val="131313"/>
              </w:rPr>
              <w:t xml:space="preserve">etc.) and type of </w:t>
            </w:r>
            <w:proofErr w:type="gramStart"/>
            <w:r w:rsidRPr="0091386B">
              <w:rPr>
                <w:b/>
                <w:bCs/>
                <w:color w:val="131313"/>
              </w:rPr>
              <w:t>crypto-asset</w:t>
            </w:r>
            <w:proofErr w:type="gramEnd"/>
            <w:r w:rsidRPr="0091386B">
              <w:rPr>
                <w:b/>
                <w:bCs/>
                <w:color w:val="131313"/>
              </w:rPr>
              <w:t xml:space="preserve"> traded by the </w:t>
            </w:r>
            <w:r w:rsidRPr="0091386B">
              <w:rPr>
                <w:b/>
                <w:bCs/>
                <w:color w:val="232323"/>
              </w:rPr>
              <w:t xml:space="preserve">reporting </w:t>
            </w:r>
            <w:r w:rsidRPr="0091386B">
              <w:rPr>
                <w:b/>
                <w:bCs/>
                <w:color w:val="131313"/>
              </w:rPr>
              <w:t>entity</w:t>
            </w:r>
          </w:p>
          <w:p w14:paraId="0809FAE5" w14:textId="372C0B53" w:rsidR="0091386B" w:rsidRDefault="0091386B" w:rsidP="0091639B">
            <w:pPr>
              <w:spacing w:line="240" w:lineRule="auto"/>
              <w:rPr>
                <w:b/>
                <w:bCs/>
              </w:rPr>
            </w:pPr>
            <w:r>
              <w:rPr>
                <w:color w:val="131313"/>
                <w:w w:val="105"/>
              </w:rPr>
              <w:t xml:space="preserve">[Description of any corporate, contractual or organisational arrangements or circumstances or </w:t>
            </w:r>
            <w:r>
              <w:rPr>
                <w:color w:val="232323"/>
                <w:w w:val="105"/>
              </w:rPr>
              <w:t>relationships.]</w:t>
            </w:r>
          </w:p>
        </w:tc>
      </w:tr>
      <w:tr w:rsidR="0091386B" w14:paraId="16315D5C" w14:textId="77777777" w:rsidTr="001A3D5D">
        <w:tc>
          <w:tcPr>
            <w:tcW w:w="988" w:type="dxa"/>
            <w:vMerge/>
          </w:tcPr>
          <w:p w14:paraId="7EB8FBDA" w14:textId="77777777" w:rsidR="0091386B" w:rsidRDefault="0091386B" w:rsidP="0091386B">
            <w:pPr>
              <w:rPr>
                <w:b/>
                <w:bCs/>
              </w:rPr>
            </w:pPr>
          </w:p>
        </w:tc>
        <w:sdt>
          <w:sdtPr>
            <w:rPr>
              <w:b/>
              <w:bCs/>
            </w:rPr>
            <w:id w:val="-1559240562"/>
            <w:placeholder>
              <w:docPart w:val="D2D989114CE8423183472FAF7E498956"/>
            </w:placeholder>
            <w:showingPlcHdr/>
          </w:sdtPr>
          <w:sdtContent>
            <w:tc>
              <w:tcPr>
                <w:tcW w:w="8028" w:type="dxa"/>
              </w:tcPr>
              <w:p w14:paraId="19A2D0CF" w14:textId="085C208A" w:rsidR="0091386B" w:rsidRDefault="005458E1" w:rsidP="0091386B">
                <w:pPr>
                  <w:rPr>
                    <w:b/>
                    <w:bCs/>
                  </w:rPr>
                </w:pPr>
                <w:r w:rsidRPr="00692979">
                  <w:rPr>
                    <w:rStyle w:val="PlaceholderText"/>
                  </w:rPr>
                  <w:t>Click or tap here to enter text.</w:t>
                </w:r>
              </w:p>
            </w:tc>
          </w:sdtContent>
        </w:sdt>
      </w:tr>
      <w:tr w:rsidR="0091386B" w14:paraId="56C84704" w14:textId="77777777" w:rsidTr="0091386B">
        <w:tc>
          <w:tcPr>
            <w:tcW w:w="988" w:type="dxa"/>
            <w:vMerge w:val="restart"/>
          </w:tcPr>
          <w:p w14:paraId="7ED742D2" w14:textId="03E9BBA9" w:rsidR="0091386B" w:rsidRDefault="0091386B" w:rsidP="0091386B">
            <w:pPr>
              <w:rPr>
                <w:b/>
                <w:bCs/>
              </w:rPr>
            </w:pPr>
            <w:r>
              <w:rPr>
                <w:b/>
                <w:bCs/>
              </w:rPr>
              <w:t>7</w:t>
            </w:r>
          </w:p>
        </w:tc>
        <w:tc>
          <w:tcPr>
            <w:tcW w:w="8028" w:type="dxa"/>
            <w:shd w:val="clear" w:color="auto" w:fill="E5EDEE" w:themeFill="background1" w:themeFillTint="33"/>
          </w:tcPr>
          <w:p w14:paraId="13C5F6BA" w14:textId="77777777" w:rsidR="0091386B" w:rsidRPr="0091386B" w:rsidRDefault="0091386B" w:rsidP="0091639B">
            <w:pPr>
              <w:shd w:val="clear" w:color="auto" w:fill="E5EDEE" w:themeFill="background1" w:themeFillTint="33"/>
              <w:spacing w:line="240" w:lineRule="auto"/>
              <w:rPr>
                <w:rFonts w:asciiTheme="minorHAnsi" w:hAnsiTheme="minorHAnsi"/>
                <w:b/>
                <w:bCs/>
                <w:color w:val="131313"/>
                <w:szCs w:val="18"/>
              </w:rPr>
            </w:pPr>
            <w:r w:rsidRPr="0091386B">
              <w:rPr>
                <w:rFonts w:asciiTheme="minorHAnsi" w:hAnsiTheme="minorHAnsi"/>
                <w:b/>
                <w:bCs/>
                <w:color w:val="232323"/>
                <w:szCs w:val="18"/>
              </w:rPr>
              <w:t xml:space="preserve">Contact </w:t>
            </w:r>
            <w:r w:rsidRPr="0091386B">
              <w:rPr>
                <w:rFonts w:asciiTheme="minorHAnsi" w:hAnsiTheme="minorHAnsi"/>
                <w:b/>
                <w:bCs/>
                <w:color w:val="131313"/>
                <w:szCs w:val="18"/>
              </w:rPr>
              <w:t xml:space="preserve">for </w:t>
            </w:r>
            <w:r w:rsidRPr="0091386B">
              <w:rPr>
                <w:rFonts w:asciiTheme="minorHAnsi" w:hAnsiTheme="minorHAnsi"/>
                <w:b/>
                <w:bCs/>
                <w:color w:val="232323"/>
                <w:szCs w:val="18"/>
              </w:rPr>
              <w:t xml:space="preserve">additional </w:t>
            </w:r>
            <w:r w:rsidRPr="0091386B">
              <w:rPr>
                <w:rFonts w:asciiTheme="minorHAnsi" w:hAnsiTheme="minorHAnsi"/>
                <w:b/>
                <w:bCs/>
                <w:color w:val="131313"/>
                <w:szCs w:val="18"/>
              </w:rPr>
              <w:t>request for information</w:t>
            </w:r>
          </w:p>
          <w:p w14:paraId="03FA01E5" w14:textId="29199B22" w:rsidR="0091386B" w:rsidRPr="0091386B" w:rsidRDefault="0091386B" w:rsidP="0025760E">
            <w:pPr>
              <w:pStyle w:val="TableParagraph"/>
              <w:shd w:val="clear" w:color="auto" w:fill="E5EDEE" w:themeFill="background1" w:themeFillTint="33"/>
              <w:spacing w:before="80" w:line="276" w:lineRule="auto"/>
              <w:ind w:left="0"/>
              <w:rPr>
                <w:rFonts w:asciiTheme="minorHAnsi" w:hAnsiTheme="minorHAnsi"/>
                <w:sz w:val="18"/>
                <w:szCs w:val="18"/>
              </w:rPr>
            </w:pPr>
            <w:r w:rsidRPr="0091386B">
              <w:rPr>
                <w:rFonts w:asciiTheme="minorHAnsi" w:hAnsiTheme="minorHAnsi"/>
                <w:color w:val="131313"/>
                <w:w w:val="105"/>
                <w:sz w:val="18"/>
                <w:szCs w:val="18"/>
              </w:rPr>
              <w:t>[Person</w:t>
            </w:r>
            <w:r w:rsidRPr="0091386B">
              <w:rPr>
                <w:rFonts w:asciiTheme="minorHAnsi" w:hAnsiTheme="minorHAnsi"/>
                <w:color w:val="131313"/>
                <w:spacing w:val="-4"/>
                <w:w w:val="105"/>
                <w:sz w:val="18"/>
                <w:szCs w:val="18"/>
              </w:rPr>
              <w:t xml:space="preserve"> </w:t>
            </w:r>
            <w:r w:rsidRPr="0091386B">
              <w:rPr>
                <w:rFonts w:asciiTheme="minorHAnsi" w:hAnsiTheme="minorHAnsi"/>
                <w:color w:val="131313"/>
                <w:w w:val="105"/>
                <w:sz w:val="18"/>
                <w:szCs w:val="18"/>
              </w:rPr>
              <w:t>to</w:t>
            </w:r>
            <w:r w:rsidRPr="0091386B">
              <w:rPr>
                <w:rFonts w:asciiTheme="minorHAnsi" w:hAnsiTheme="minorHAnsi"/>
                <w:color w:val="131313"/>
                <w:spacing w:val="17"/>
                <w:w w:val="105"/>
                <w:sz w:val="18"/>
                <w:szCs w:val="18"/>
              </w:rPr>
              <w:t xml:space="preserve"> </w:t>
            </w:r>
            <w:r w:rsidRPr="0091386B">
              <w:rPr>
                <w:rFonts w:asciiTheme="minorHAnsi" w:hAnsiTheme="minorHAnsi"/>
                <w:color w:val="131313"/>
                <w:w w:val="105"/>
                <w:sz w:val="18"/>
                <w:szCs w:val="18"/>
              </w:rPr>
              <w:t>be</w:t>
            </w:r>
            <w:r w:rsidRPr="0091386B">
              <w:rPr>
                <w:rFonts w:asciiTheme="minorHAnsi" w:hAnsiTheme="minorHAnsi"/>
                <w:color w:val="131313"/>
                <w:spacing w:val="-18"/>
                <w:w w:val="105"/>
                <w:sz w:val="18"/>
                <w:szCs w:val="18"/>
              </w:rPr>
              <w:t xml:space="preserve"> </w:t>
            </w:r>
            <w:r w:rsidRPr="0091386B">
              <w:rPr>
                <w:rFonts w:asciiTheme="minorHAnsi" w:hAnsiTheme="minorHAnsi"/>
                <w:color w:val="131313"/>
                <w:w w:val="105"/>
                <w:sz w:val="18"/>
                <w:szCs w:val="18"/>
              </w:rPr>
              <w:t>contacted within</w:t>
            </w:r>
            <w:r w:rsidRPr="0091386B">
              <w:rPr>
                <w:rFonts w:asciiTheme="minorHAnsi" w:hAnsiTheme="minorHAnsi"/>
                <w:color w:val="131313"/>
                <w:spacing w:val="-6"/>
                <w:w w:val="105"/>
                <w:sz w:val="18"/>
                <w:szCs w:val="18"/>
              </w:rPr>
              <w:t xml:space="preserve"> </w:t>
            </w:r>
            <w:r w:rsidRPr="0091386B">
              <w:rPr>
                <w:rFonts w:asciiTheme="minorHAnsi" w:hAnsiTheme="minorHAnsi"/>
                <w:color w:val="131313"/>
                <w:w w:val="105"/>
                <w:sz w:val="18"/>
                <w:szCs w:val="18"/>
              </w:rPr>
              <w:t>the</w:t>
            </w:r>
            <w:r w:rsidRPr="0091386B">
              <w:rPr>
                <w:rFonts w:asciiTheme="minorHAnsi" w:hAnsiTheme="minorHAnsi"/>
                <w:color w:val="131313"/>
                <w:spacing w:val="-10"/>
                <w:w w:val="105"/>
                <w:sz w:val="18"/>
                <w:szCs w:val="18"/>
              </w:rPr>
              <w:t xml:space="preserve"> </w:t>
            </w:r>
            <w:r w:rsidRPr="0091386B">
              <w:rPr>
                <w:rFonts w:asciiTheme="minorHAnsi" w:hAnsiTheme="minorHAnsi"/>
                <w:color w:val="131313"/>
                <w:w w:val="105"/>
                <w:sz w:val="18"/>
                <w:szCs w:val="18"/>
              </w:rPr>
              <w:t>reporting</w:t>
            </w:r>
            <w:r w:rsidRPr="0091386B">
              <w:rPr>
                <w:rFonts w:asciiTheme="minorHAnsi" w:hAnsiTheme="minorHAnsi"/>
                <w:color w:val="131313"/>
                <w:spacing w:val="-5"/>
                <w:w w:val="105"/>
                <w:sz w:val="18"/>
                <w:szCs w:val="18"/>
              </w:rPr>
              <w:t xml:space="preserve"> </w:t>
            </w:r>
            <w:r w:rsidRPr="0091386B">
              <w:rPr>
                <w:rFonts w:asciiTheme="minorHAnsi" w:hAnsiTheme="minorHAnsi"/>
                <w:color w:val="131313"/>
                <w:w w:val="105"/>
                <w:sz w:val="18"/>
                <w:szCs w:val="18"/>
              </w:rPr>
              <w:t>entity</w:t>
            </w:r>
            <w:r w:rsidRPr="0091386B">
              <w:rPr>
                <w:rFonts w:asciiTheme="minorHAnsi" w:hAnsiTheme="minorHAnsi"/>
                <w:color w:val="131313"/>
                <w:spacing w:val="-11"/>
                <w:w w:val="105"/>
                <w:sz w:val="18"/>
                <w:szCs w:val="18"/>
              </w:rPr>
              <w:t xml:space="preserve"> </w:t>
            </w:r>
            <w:r w:rsidRPr="0091386B">
              <w:rPr>
                <w:rFonts w:asciiTheme="minorHAnsi" w:hAnsiTheme="minorHAnsi"/>
                <w:color w:val="131313"/>
                <w:w w:val="105"/>
                <w:sz w:val="18"/>
                <w:szCs w:val="18"/>
              </w:rPr>
              <w:t>for</w:t>
            </w:r>
            <w:r w:rsidRPr="0091386B">
              <w:rPr>
                <w:rFonts w:asciiTheme="minorHAnsi" w:hAnsiTheme="minorHAnsi"/>
                <w:color w:val="131313"/>
                <w:spacing w:val="-17"/>
                <w:w w:val="105"/>
                <w:sz w:val="18"/>
                <w:szCs w:val="18"/>
              </w:rPr>
              <w:t xml:space="preserve"> </w:t>
            </w:r>
            <w:r w:rsidRPr="0091386B">
              <w:rPr>
                <w:rFonts w:asciiTheme="minorHAnsi" w:hAnsiTheme="minorHAnsi"/>
                <w:color w:val="131313"/>
                <w:w w:val="105"/>
                <w:sz w:val="18"/>
                <w:szCs w:val="18"/>
              </w:rPr>
              <w:t>additional</w:t>
            </w:r>
            <w:r w:rsidRPr="0091386B">
              <w:rPr>
                <w:rFonts w:asciiTheme="minorHAnsi" w:hAnsiTheme="minorHAnsi"/>
                <w:color w:val="131313"/>
                <w:spacing w:val="-2"/>
                <w:w w:val="105"/>
                <w:sz w:val="18"/>
                <w:szCs w:val="18"/>
              </w:rPr>
              <w:t xml:space="preserve"> </w:t>
            </w:r>
            <w:r w:rsidRPr="0091386B">
              <w:rPr>
                <w:rFonts w:asciiTheme="minorHAnsi" w:hAnsiTheme="minorHAnsi"/>
                <w:color w:val="131313"/>
                <w:w w:val="105"/>
                <w:sz w:val="18"/>
                <w:szCs w:val="18"/>
              </w:rPr>
              <w:t>request</w:t>
            </w:r>
            <w:r w:rsidRPr="0091386B">
              <w:rPr>
                <w:rFonts w:asciiTheme="minorHAnsi" w:hAnsiTheme="minorHAnsi"/>
                <w:color w:val="131313"/>
                <w:spacing w:val="-8"/>
                <w:w w:val="105"/>
                <w:sz w:val="18"/>
                <w:szCs w:val="18"/>
              </w:rPr>
              <w:t xml:space="preserve"> </w:t>
            </w:r>
            <w:r w:rsidRPr="0091386B">
              <w:rPr>
                <w:rFonts w:asciiTheme="minorHAnsi" w:hAnsiTheme="minorHAnsi"/>
                <w:color w:val="131313"/>
                <w:w w:val="105"/>
                <w:sz w:val="18"/>
                <w:szCs w:val="18"/>
              </w:rPr>
              <w:t>for</w:t>
            </w:r>
            <w:r w:rsidRPr="0091386B">
              <w:rPr>
                <w:rFonts w:asciiTheme="minorHAnsi" w:hAnsiTheme="minorHAnsi"/>
                <w:color w:val="131313"/>
                <w:spacing w:val="-13"/>
                <w:w w:val="105"/>
                <w:sz w:val="18"/>
                <w:szCs w:val="18"/>
              </w:rPr>
              <w:t xml:space="preserve"> </w:t>
            </w:r>
            <w:r w:rsidRPr="0091386B">
              <w:rPr>
                <w:rFonts w:asciiTheme="minorHAnsi" w:hAnsiTheme="minorHAnsi"/>
                <w:color w:val="131313"/>
                <w:w w:val="105"/>
                <w:sz w:val="18"/>
                <w:szCs w:val="18"/>
              </w:rPr>
              <w:lastRenderedPageBreak/>
              <w:t>information</w:t>
            </w:r>
            <w:r w:rsidRPr="0091386B">
              <w:rPr>
                <w:rFonts w:asciiTheme="minorHAnsi" w:hAnsiTheme="minorHAnsi"/>
                <w:color w:val="131313"/>
                <w:spacing w:val="5"/>
                <w:w w:val="105"/>
                <w:sz w:val="18"/>
                <w:szCs w:val="18"/>
              </w:rPr>
              <w:t xml:space="preserve"> </w:t>
            </w:r>
            <w:r w:rsidRPr="0091386B">
              <w:rPr>
                <w:rFonts w:asciiTheme="minorHAnsi" w:hAnsiTheme="minorHAnsi"/>
                <w:color w:val="131313"/>
                <w:w w:val="105"/>
                <w:sz w:val="18"/>
                <w:szCs w:val="18"/>
              </w:rPr>
              <w:t>relating</w:t>
            </w:r>
            <w:r w:rsidRPr="0091386B">
              <w:rPr>
                <w:rFonts w:asciiTheme="minorHAnsi" w:hAnsiTheme="minorHAnsi"/>
                <w:color w:val="131313"/>
                <w:spacing w:val="-4"/>
                <w:w w:val="105"/>
                <w:sz w:val="18"/>
                <w:szCs w:val="18"/>
              </w:rPr>
              <w:t xml:space="preserve"> </w:t>
            </w:r>
            <w:r w:rsidRPr="0091386B">
              <w:rPr>
                <w:rFonts w:asciiTheme="minorHAnsi" w:hAnsiTheme="minorHAnsi"/>
                <w:color w:val="131313"/>
                <w:w w:val="105"/>
                <w:sz w:val="18"/>
                <w:szCs w:val="18"/>
              </w:rPr>
              <w:t>to</w:t>
            </w:r>
            <w:r w:rsidRPr="0091386B">
              <w:rPr>
                <w:rFonts w:asciiTheme="minorHAnsi" w:hAnsiTheme="minorHAnsi"/>
                <w:color w:val="131313"/>
                <w:spacing w:val="-3"/>
                <w:w w:val="105"/>
                <w:sz w:val="18"/>
                <w:szCs w:val="18"/>
              </w:rPr>
              <w:t xml:space="preserve"> </w:t>
            </w:r>
            <w:r w:rsidRPr="0091386B">
              <w:rPr>
                <w:rFonts w:asciiTheme="minorHAnsi" w:hAnsiTheme="minorHAnsi"/>
                <w:color w:val="131313"/>
                <w:w w:val="105"/>
                <w:sz w:val="18"/>
                <w:szCs w:val="18"/>
              </w:rPr>
              <w:t>this</w:t>
            </w:r>
            <w:r w:rsidRPr="0091386B">
              <w:rPr>
                <w:rFonts w:asciiTheme="minorHAnsi" w:hAnsiTheme="minorHAnsi"/>
                <w:color w:val="131313"/>
                <w:spacing w:val="-12"/>
                <w:w w:val="105"/>
                <w:sz w:val="18"/>
                <w:szCs w:val="18"/>
              </w:rPr>
              <w:t xml:space="preserve"> </w:t>
            </w:r>
            <w:r w:rsidRPr="0091386B">
              <w:rPr>
                <w:rFonts w:asciiTheme="minorHAnsi" w:hAnsiTheme="minorHAnsi"/>
                <w:color w:val="131313"/>
                <w:w w:val="105"/>
                <w:sz w:val="18"/>
                <w:szCs w:val="18"/>
              </w:rPr>
              <w:t>report</w:t>
            </w:r>
            <w:r w:rsidRPr="0091386B">
              <w:rPr>
                <w:rFonts w:asciiTheme="minorHAnsi" w:hAnsiTheme="minorHAnsi"/>
                <w:color w:val="131313"/>
                <w:spacing w:val="-5"/>
                <w:w w:val="105"/>
                <w:sz w:val="18"/>
                <w:szCs w:val="18"/>
              </w:rPr>
              <w:t xml:space="preserve"> </w:t>
            </w:r>
            <w:r w:rsidRPr="0091386B">
              <w:rPr>
                <w:rFonts w:asciiTheme="minorHAnsi" w:hAnsiTheme="minorHAnsi"/>
                <w:color w:val="131313"/>
                <w:w w:val="105"/>
                <w:sz w:val="18"/>
                <w:szCs w:val="18"/>
              </w:rPr>
              <w:t>(e.g.</w:t>
            </w:r>
            <w:r w:rsidRPr="0091386B">
              <w:rPr>
                <w:rFonts w:asciiTheme="minorHAnsi" w:hAnsiTheme="minorHAnsi"/>
                <w:color w:val="131313"/>
                <w:spacing w:val="-18"/>
                <w:w w:val="105"/>
                <w:sz w:val="18"/>
                <w:szCs w:val="18"/>
              </w:rPr>
              <w:t xml:space="preserve"> </w:t>
            </w:r>
            <w:r w:rsidRPr="0091386B">
              <w:rPr>
                <w:rFonts w:asciiTheme="minorHAnsi" w:hAnsiTheme="minorHAnsi"/>
                <w:color w:val="131313"/>
                <w:w w:val="105"/>
                <w:sz w:val="18"/>
                <w:szCs w:val="18"/>
              </w:rPr>
              <w:t>compliance</w:t>
            </w:r>
            <w:r w:rsidRPr="0091386B">
              <w:rPr>
                <w:rFonts w:asciiTheme="minorHAnsi" w:hAnsiTheme="minorHAnsi"/>
                <w:color w:val="131313"/>
                <w:spacing w:val="-4"/>
                <w:w w:val="105"/>
                <w:sz w:val="18"/>
                <w:szCs w:val="18"/>
              </w:rPr>
              <w:t xml:space="preserve"> </w:t>
            </w:r>
            <w:r w:rsidRPr="0091386B">
              <w:rPr>
                <w:rFonts w:asciiTheme="minorHAnsi" w:hAnsiTheme="minorHAnsi"/>
                <w:color w:val="232323"/>
                <w:w w:val="105"/>
                <w:sz w:val="18"/>
                <w:szCs w:val="18"/>
              </w:rPr>
              <w:t>officer)</w:t>
            </w:r>
            <w:r w:rsidRPr="0091386B">
              <w:rPr>
                <w:rFonts w:asciiTheme="minorHAnsi" w:hAnsiTheme="minorHAnsi"/>
                <w:color w:val="232323"/>
                <w:spacing w:val="-16"/>
                <w:w w:val="105"/>
                <w:sz w:val="18"/>
                <w:szCs w:val="18"/>
              </w:rPr>
              <w:t xml:space="preserve"> </w:t>
            </w:r>
            <w:r w:rsidRPr="0091386B">
              <w:rPr>
                <w:rFonts w:asciiTheme="minorHAnsi" w:hAnsiTheme="minorHAnsi"/>
                <w:color w:val="232323"/>
                <w:w w:val="105"/>
                <w:sz w:val="18"/>
                <w:szCs w:val="18"/>
              </w:rPr>
              <w:t xml:space="preserve">and </w:t>
            </w:r>
            <w:r w:rsidRPr="0091386B">
              <w:rPr>
                <w:rFonts w:asciiTheme="minorHAnsi" w:hAnsiTheme="minorHAnsi"/>
                <w:color w:val="131313"/>
                <w:w w:val="105"/>
                <w:sz w:val="18"/>
                <w:szCs w:val="18"/>
              </w:rPr>
              <w:t>relevant contact details, if not the same as person in charge of the submitting of the</w:t>
            </w:r>
            <w:r w:rsidRPr="0091386B">
              <w:rPr>
                <w:rFonts w:asciiTheme="minorHAnsi" w:hAnsiTheme="minorHAnsi"/>
                <w:color w:val="131313"/>
                <w:spacing w:val="5"/>
                <w:w w:val="105"/>
                <w:sz w:val="18"/>
                <w:szCs w:val="18"/>
              </w:rPr>
              <w:t xml:space="preserve"> </w:t>
            </w:r>
            <w:r w:rsidRPr="0091386B">
              <w:rPr>
                <w:rFonts w:asciiTheme="minorHAnsi" w:hAnsiTheme="minorHAnsi"/>
                <w:color w:val="131313"/>
                <w:w w:val="105"/>
                <w:sz w:val="18"/>
                <w:szCs w:val="18"/>
              </w:rPr>
              <w:t>STOR</w:t>
            </w:r>
            <w:r w:rsidRPr="0091386B">
              <w:rPr>
                <w:rFonts w:asciiTheme="minorHAnsi" w:hAnsiTheme="minorHAnsi"/>
                <w:color w:val="3B3B3B"/>
                <w:w w:val="105"/>
                <w:sz w:val="18"/>
                <w:szCs w:val="18"/>
              </w:rPr>
              <w:t>:</w:t>
            </w:r>
          </w:p>
          <w:p w14:paraId="2927609F" w14:textId="19647B50" w:rsidR="0091386B" w:rsidRPr="0091386B" w:rsidRDefault="00B53033" w:rsidP="0025760E">
            <w:pPr>
              <w:pStyle w:val="TableParagraph"/>
              <w:shd w:val="clear" w:color="auto" w:fill="E5EDEE" w:themeFill="background1" w:themeFillTint="33"/>
              <w:spacing w:before="104" w:line="276" w:lineRule="auto"/>
              <w:ind w:left="0"/>
              <w:rPr>
                <w:rFonts w:asciiTheme="minorHAnsi" w:hAnsiTheme="minorHAnsi"/>
                <w:sz w:val="18"/>
                <w:szCs w:val="18"/>
              </w:rPr>
            </w:pPr>
            <w:r w:rsidRPr="00B53033">
              <w:rPr>
                <w:rFonts w:asciiTheme="minorHAnsi" w:hAnsiTheme="minorHAnsi"/>
                <w:color w:val="131313"/>
                <w:sz w:val="18"/>
                <w:szCs w:val="18"/>
              </w:rPr>
              <w:t>-</w:t>
            </w:r>
            <w:r>
              <w:rPr>
                <w:rFonts w:asciiTheme="minorHAnsi" w:hAnsiTheme="minorHAnsi"/>
                <w:color w:val="131313"/>
                <w:sz w:val="18"/>
                <w:szCs w:val="18"/>
              </w:rPr>
              <w:t xml:space="preserve"> </w:t>
            </w:r>
            <w:r w:rsidR="0091386B" w:rsidRPr="0091386B">
              <w:rPr>
                <w:rFonts w:asciiTheme="minorHAnsi" w:hAnsiTheme="minorHAnsi"/>
                <w:color w:val="131313"/>
                <w:sz w:val="18"/>
                <w:szCs w:val="18"/>
              </w:rPr>
              <w:t xml:space="preserve">first name(s) </w:t>
            </w:r>
            <w:r w:rsidR="0091386B" w:rsidRPr="0091386B">
              <w:rPr>
                <w:rFonts w:asciiTheme="minorHAnsi" w:hAnsiTheme="minorHAnsi"/>
                <w:color w:val="232323"/>
                <w:sz w:val="18"/>
                <w:szCs w:val="18"/>
              </w:rPr>
              <w:t xml:space="preserve">and </w:t>
            </w:r>
            <w:r w:rsidR="0091386B" w:rsidRPr="0091386B">
              <w:rPr>
                <w:rFonts w:asciiTheme="minorHAnsi" w:hAnsiTheme="minorHAnsi"/>
                <w:color w:val="131313"/>
                <w:sz w:val="18"/>
                <w:szCs w:val="18"/>
              </w:rPr>
              <w:t>surname(s),</w:t>
            </w:r>
          </w:p>
          <w:p w14:paraId="66B2709A" w14:textId="0BA619C6" w:rsidR="0091386B" w:rsidRPr="0091386B" w:rsidRDefault="00B53033" w:rsidP="0025760E">
            <w:pPr>
              <w:pStyle w:val="TableParagraph"/>
              <w:shd w:val="clear" w:color="auto" w:fill="E5EDEE" w:themeFill="background1" w:themeFillTint="33"/>
              <w:spacing w:before="9" w:line="276" w:lineRule="auto"/>
              <w:ind w:left="0" w:right="829"/>
              <w:rPr>
                <w:rFonts w:asciiTheme="minorHAnsi" w:hAnsiTheme="minorHAnsi"/>
                <w:sz w:val="18"/>
                <w:szCs w:val="18"/>
              </w:rPr>
            </w:pPr>
            <w:r>
              <w:rPr>
                <w:rFonts w:asciiTheme="minorHAnsi" w:hAnsiTheme="minorHAnsi"/>
                <w:color w:val="131313"/>
                <w:w w:val="105"/>
                <w:sz w:val="18"/>
                <w:szCs w:val="18"/>
              </w:rPr>
              <w:t xml:space="preserve">- </w:t>
            </w:r>
            <w:r w:rsidR="0091386B" w:rsidRPr="0091386B">
              <w:rPr>
                <w:rFonts w:asciiTheme="minorHAnsi" w:hAnsiTheme="minorHAnsi"/>
                <w:color w:val="131313"/>
                <w:w w:val="105"/>
                <w:sz w:val="18"/>
                <w:szCs w:val="18"/>
              </w:rPr>
              <w:t xml:space="preserve">position of the contact person within the </w:t>
            </w:r>
            <w:r w:rsidR="0091386B" w:rsidRPr="0091386B">
              <w:rPr>
                <w:rFonts w:asciiTheme="minorHAnsi" w:hAnsiTheme="minorHAnsi"/>
                <w:color w:val="232323"/>
                <w:w w:val="105"/>
                <w:sz w:val="18"/>
                <w:szCs w:val="18"/>
              </w:rPr>
              <w:t>reporting entity,</w:t>
            </w:r>
          </w:p>
          <w:p w14:paraId="6696B0AA" w14:textId="331FECEF" w:rsidR="0091386B" w:rsidRPr="0091386B" w:rsidRDefault="00B53033" w:rsidP="0025760E">
            <w:pPr>
              <w:pStyle w:val="TableParagraph"/>
              <w:shd w:val="clear" w:color="auto" w:fill="E5EDEE" w:themeFill="background1" w:themeFillTint="33"/>
              <w:spacing w:before="9" w:line="276" w:lineRule="auto"/>
              <w:ind w:left="0" w:right="545"/>
              <w:rPr>
                <w:rFonts w:asciiTheme="minorHAnsi" w:hAnsiTheme="minorHAnsi"/>
                <w:sz w:val="18"/>
                <w:szCs w:val="18"/>
              </w:rPr>
            </w:pPr>
            <w:r>
              <w:rPr>
                <w:rFonts w:asciiTheme="minorHAnsi" w:hAnsiTheme="minorHAnsi"/>
                <w:color w:val="131313"/>
                <w:w w:val="105"/>
                <w:sz w:val="18"/>
                <w:szCs w:val="18"/>
              </w:rPr>
              <w:t xml:space="preserve">- </w:t>
            </w:r>
            <w:r w:rsidR="0091386B" w:rsidRPr="0091386B">
              <w:rPr>
                <w:rFonts w:asciiTheme="minorHAnsi" w:hAnsiTheme="minorHAnsi"/>
                <w:color w:val="131313"/>
                <w:w w:val="105"/>
                <w:sz w:val="18"/>
                <w:szCs w:val="18"/>
              </w:rPr>
              <w:t>professional email address,</w:t>
            </w:r>
          </w:p>
          <w:p w14:paraId="232B7F88" w14:textId="45A72FE5" w:rsidR="0091386B" w:rsidRPr="0091386B" w:rsidRDefault="00B53033" w:rsidP="0025760E">
            <w:pPr>
              <w:pStyle w:val="TableParagraph"/>
              <w:spacing w:before="9" w:line="276" w:lineRule="auto"/>
              <w:ind w:left="0" w:right="545"/>
              <w:rPr>
                <w:sz w:val="18"/>
              </w:rPr>
            </w:pPr>
            <w:r>
              <w:rPr>
                <w:rFonts w:asciiTheme="minorHAnsi" w:hAnsiTheme="minorHAnsi"/>
                <w:color w:val="131313"/>
                <w:w w:val="105"/>
                <w:sz w:val="18"/>
                <w:szCs w:val="18"/>
              </w:rPr>
              <w:t xml:space="preserve">- </w:t>
            </w:r>
            <w:r w:rsidR="0091386B" w:rsidRPr="0091386B">
              <w:rPr>
                <w:rFonts w:asciiTheme="minorHAnsi" w:hAnsiTheme="minorHAnsi"/>
                <w:color w:val="131313"/>
                <w:w w:val="105"/>
                <w:sz w:val="18"/>
                <w:szCs w:val="18"/>
              </w:rPr>
              <w:t>professional phone number.]</w:t>
            </w:r>
          </w:p>
        </w:tc>
      </w:tr>
      <w:tr w:rsidR="0091386B" w14:paraId="353C2BF9" w14:textId="77777777" w:rsidTr="001A3D5D">
        <w:tc>
          <w:tcPr>
            <w:tcW w:w="988" w:type="dxa"/>
            <w:vMerge/>
          </w:tcPr>
          <w:p w14:paraId="5C5950A6" w14:textId="77777777" w:rsidR="0091386B" w:rsidRDefault="0091386B" w:rsidP="0091386B">
            <w:pPr>
              <w:rPr>
                <w:b/>
                <w:bCs/>
              </w:rPr>
            </w:pPr>
          </w:p>
        </w:tc>
        <w:sdt>
          <w:sdtPr>
            <w:rPr>
              <w:b/>
              <w:bCs/>
            </w:rPr>
            <w:id w:val="-309337926"/>
            <w:placeholder>
              <w:docPart w:val="8F66A58C954946538859E33A478F8741"/>
            </w:placeholder>
            <w:showingPlcHdr/>
          </w:sdtPr>
          <w:sdtContent>
            <w:tc>
              <w:tcPr>
                <w:tcW w:w="8028" w:type="dxa"/>
              </w:tcPr>
              <w:p w14:paraId="6977D53B" w14:textId="5D240FEB" w:rsidR="0091386B" w:rsidRDefault="005458E1" w:rsidP="0091386B">
                <w:pPr>
                  <w:rPr>
                    <w:b/>
                    <w:bCs/>
                  </w:rPr>
                </w:pPr>
                <w:r w:rsidRPr="00692979">
                  <w:rPr>
                    <w:rStyle w:val="PlaceholderText"/>
                  </w:rPr>
                  <w:t>Click or tap here to enter text.</w:t>
                </w:r>
              </w:p>
            </w:tc>
          </w:sdtContent>
        </w:sdt>
      </w:tr>
      <w:tr w:rsidR="0091386B" w14:paraId="1191BC85" w14:textId="77777777" w:rsidTr="0091386B">
        <w:tc>
          <w:tcPr>
            <w:tcW w:w="988" w:type="dxa"/>
            <w:vMerge w:val="restart"/>
          </w:tcPr>
          <w:p w14:paraId="606FCCBE" w14:textId="264D3558" w:rsidR="0091386B" w:rsidRDefault="0091386B" w:rsidP="0091386B">
            <w:pPr>
              <w:rPr>
                <w:b/>
                <w:bCs/>
              </w:rPr>
            </w:pPr>
            <w:r>
              <w:rPr>
                <w:b/>
                <w:bCs/>
              </w:rPr>
              <w:t>8</w:t>
            </w:r>
          </w:p>
        </w:tc>
        <w:tc>
          <w:tcPr>
            <w:tcW w:w="8028" w:type="dxa"/>
            <w:shd w:val="clear" w:color="auto" w:fill="E5EDEE" w:themeFill="background1" w:themeFillTint="33"/>
          </w:tcPr>
          <w:p w14:paraId="04219588" w14:textId="77777777" w:rsidR="0091386B" w:rsidRPr="0091386B" w:rsidRDefault="0091386B" w:rsidP="0091639B">
            <w:pPr>
              <w:spacing w:line="240" w:lineRule="auto"/>
              <w:rPr>
                <w:b/>
                <w:bCs/>
                <w:color w:val="232323"/>
              </w:rPr>
            </w:pPr>
            <w:r w:rsidRPr="0091386B">
              <w:rPr>
                <w:b/>
                <w:bCs/>
                <w:color w:val="131313"/>
              </w:rPr>
              <w:t xml:space="preserve">Have the facts already been reported to public </w:t>
            </w:r>
            <w:r w:rsidRPr="0091386B">
              <w:rPr>
                <w:b/>
                <w:bCs/>
                <w:color w:val="232323"/>
              </w:rPr>
              <w:t>authorities?</w:t>
            </w:r>
          </w:p>
          <w:p w14:paraId="3C0E7455" w14:textId="17722986" w:rsidR="0091386B" w:rsidRDefault="0091386B" w:rsidP="0091639B">
            <w:pPr>
              <w:spacing w:line="240" w:lineRule="auto"/>
              <w:rPr>
                <w:b/>
                <w:bCs/>
              </w:rPr>
            </w:pPr>
            <w:r>
              <w:rPr>
                <w:color w:val="232323"/>
              </w:rPr>
              <w:t xml:space="preserve">Please </w:t>
            </w:r>
            <w:r>
              <w:rPr>
                <w:color w:val="131313"/>
              </w:rPr>
              <w:t xml:space="preserve">state </w:t>
            </w:r>
            <w:r>
              <w:rPr>
                <w:color w:val="232323"/>
              </w:rPr>
              <w:t xml:space="preserve">whether </w:t>
            </w:r>
            <w:r>
              <w:rPr>
                <w:color w:val="131313"/>
              </w:rPr>
              <w:t>the facts have already been reported to public authority (and in that case indicate the name of the authority)</w:t>
            </w:r>
            <w:r>
              <w:rPr>
                <w:color w:val="3B3B3B"/>
              </w:rPr>
              <w:t>.</w:t>
            </w:r>
          </w:p>
        </w:tc>
      </w:tr>
      <w:tr w:rsidR="0091386B" w14:paraId="5CB5260F" w14:textId="77777777" w:rsidTr="001A3D5D">
        <w:tc>
          <w:tcPr>
            <w:tcW w:w="988" w:type="dxa"/>
            <w:vMerge/>
          </w:tcPr>
          <w:p w14:paraId="1EF9F36A" w14:textId="77777777" w:rsidR="0091386B" w:rsidRDefault="0091386B" w:rsidP="0091386B">
            <w:pPr>
              <w:rPr>
                <w:b/>
                <w:bCs/>
              </w:rPr>
            </w:pPr>
          </w:p>
        </w:tc>
        <w:sdt>
          <w:sdtPr>
            <w:rPr>
              <w:b/>
              <w:bCs/>
            </w:rPr>
            <w:id w:val="1309676415"/>
            <w:placeholder>
              <w:docPart w:val="1735991ADADD481F9407709ABD432AD1"/>
            </w:placeholder>
            <w:showingPlcHdr/>
          </w:sdtPr>
          <w:sdtContent>
            <w:tc>
              <w:tcPr>
                <w:tcW w:w="8028" w:type="dxa"/>
              </w:tcPr>
              <w:p w14:paraId="75FBECB7" w14:textId="207F8C31" w:rsidR="0091386B" w:rsidRDefault="005458E1" w:rsidP="0091386B">
                <w:pPr>
                  <w:rPr>
                    <w:b/>
                    <w:bCs/>
                  </w:rPr>
                </w:pPr>
                <w:r w:rsidRPr="00692979">
                  <w:rPr>
                    <w:rStyle w:val="PlaceholderText"/>
                  </w:rPr>
                  <w:t>Click or tap here to enter text.</w:t>
                </w:r>
              </w:p>
            </w:tc>
          </w:sdtContent>
        </w:sdt>
      </w:tr>
      <w:tr w:rsidR="0091386B" w14:paraId="764DC7EB" w14:textId="77777777" w:rsidTr="0091386B">
        <w:tc>
          <w:tcPr>
            <w:tcW w:w="9016" w:type="dxa"/>
            <w:gridSpan w:val="2"/>
            <w:shd w:val="clear" w:color="auto" w:fill="7FA9AE" w:themeFill="background1"/>
          </w:tcPr>
          <w:p w14:paraId="110B371B" w14:textId="6B3F29EE" w:rsidR="0091386B" w:rsidRPr="0091386B" w:rsidRDefault="0091386B" w:rsidP="00B53033">
            <w:pPr>
              <w:spacing w:before="240"/>
              <w:rPr>
                <w:color w:val="131313"/>
                <w:sz w:val="17"/>
              </w:rPr>
            </w:pPr>
            <w:r w:rsidRPr="00B53033">
              <w:rPr>
                <w:b/>
                <w:bCs/>
              </w:rPr>
              <w:t>SECTION 2 -TRANSACTION/ORDER/BEHAVIOUR AND OTHER ASPECTS RELATED TO THE FUNCTIONING OF THE DISTRIBUTED LEDGER TECHNOLOGY</w:t>
            </w:r>
          </w:p>
        </w:tc>
      </w:tr>
      <w:tr w:rsidR="0091386B" w14:paraId="2DA6EBEE" w14:textId="77777777" w:rsidTr="0091386B">
        <w:tc>
          <w:tcPr>
            <w:tcW w:w="988" w:type="dxa"/>
            <w:vMerge w:val="restart"/>
          </w:tcPr>
          <w:p w14:paraId="20FB7CA8" w14:textId="780FE335" w:rsidR="0091386B" w:rsidRDefault="0091386B" w:rsidP="0091386B">
            <w:pPr>
              <w:rPr>
                <w:b/>
                <w:bCs/>
              </w:rPr>
            </w:pPr>
            <w:r>
              <w:rPr>
                <w:b/>
                <w:bCs/>
              </w:rPr>
              <w:t>9</w:t>
            </w:r>
          </w:p>
        </w:tc>
        <w:tc>
          <w:tcPr>
            <w:tcW w:w="8028" w:type="dxa"/>
            <w:shd w:val="clear" w:color="auto" w:fill="E5EDEE" w:themeFill="background1" w:themeFillTint="33"/>
          </w:tcPr>
          <w:p w14:paraId="0A5CFD59" w14:textId="77777777" w:rsidR="0091386B" w:rsidRPr="00B53033" w:rsidRDefault="0091386B" w:rsidP="0091386B">
            <w:pPr>
              <w:rPr>
                <w:rFonts w:asciiTheme="minorHAnsi" w:hAnsiTheme="minorHAnsi"/>
                <w:b/>
                <w:bCs/>
                <w:color w:val="131313"/>
                <w:w w:val="105"/>
                <w:szCs w:val="18"/>
              </w:rPr>
            </w:pPr>
            <w:r w:rsidRPr="00B53033">
              <w:rPr>
                <w:rFonts w:asciiTheme="minorHAnsi" w:hAnsiTheme="minorHAnsi"/>
                <w:b/>
                <w:bCs/>
                <w:color w:val="131313"/>
                <w:w w:val="105"/>
                <w:szCs w:val="18"/>
              </w:rPr>
              <w:t xml:space="preserve">Description of the </w:t>
            </w:r>
            <w:proofErr w:type="gramStart"/>
            <w:r w:rsidRPr="00B53033">
              <w:rPr>
                <w:rFonts w:asciiTheme="minorHAnsi" w:hAnsiTheme="minorHAnsi"/>
                <w:b/>
                <w:bCs/>
                <w:color w:val="131313"/>
                <w:w w:val="105"/>
                <w:szCs w:val="18"/>
              </w:rPr>
              <w:t>crypto-asset</w:t>
            </w:r>
            <w:proofErr w:type="gramEnd"/>
            <w:r w:rsidRPr="00B53033">
              <w:rPr>
                <w:rFonts w:asciiTheme="minorHAnsi" w:hAnsiTheme="minorHAnsi"/>
                <w:b/>
                <w:bCs/>
                <w:color w:val="131313"/>
                <w:w w:val="105"/>
                <w:szCs w:val="18"/>
              </w:rPr>
              <w:t>:</w:t>
            </w:r>
          </w:p>
          <w:p w14:paraId="40488E88" w14:textId="4D51CEF4" w:rsidR="0091386B" w:rsidRPr="0091386B" w:rsidRDefault="0091386B" w:rsidP="0091386B">
            <w:pPr>
              <w:rPr>
                <w:rFonts w:asciiTheme="minorHAnsi" w:hAnsiTheme="minorHAnsi"/>
                <w:color w:val="131313"/>
                <w:w w:val="105"/>
                <w:szCs w:val="18"/>
              </w:rPr>
            </w:pPr>
            <w:r w:rsidRPr="0091386B">
              <w:rPr>
                <w:rFonts w:asciiTheme="minorHAnsi" w:hAnsiTheme="minorHAnsi"/>
                <w:color w:val="131313"/>
                <w:szCs w:val="18"/>
              </w:rPr>
              <w:t xml:space="preserve">Describe the </w:t>
            </w:r>
            <w:proofErr w:type="gramStart"/>
            <w:r w:rsidRPr="0091386B">
              <w:rPr>
                <w:rFonts w:asciiTheme="minorHAnsi" w:hAnsiTheme="minorHAnsi"/>
                <w:color w:val="131313"/>
                <w:szCs w:val="18"/>
              </w:rPr>
              <w:t>crypto-asset</w:t>
            </w:r>
            <w:proofErr w:type="gramEnd"/>
            <w:r w:rsidRPr="0091386B">
              <w:rPr>
                <w:rFonts w:asciiTheme="minorHAnsi" w:hAnsiTheme="minorHAnsi"/>
                <w:color w:val="131313"/>
                <w:szCs w:val="18"/>
              </w:rPr>
              <w:t xml:space="preserve">(s) which is the subject of the </w:t>
            </w:r>
            <w:r w:rsidRPr="0091386B">
              <w:rPr>
                <w:rFonts w:asciiTheme="minorHAnsi" w:hAnsiTheme="minorHAnsi"/>
                <w:color w:val="212121"/>
                <w:szCs w:val="18"/>
              </w:rPr>
              <w:t>STOR, specifying</w:t>
            </w:r>
            <w:r w:rsidRPr="0091386B">
              <w:rPr>
                <w:rFonts w:asciiTheme="minorHAnsi" w:hAnsiTheme="minorHAnsi"/>
                <w:color w:val="010101"/>
                <w:szCs w:val="18"/>
              </w:rPr>
              <w:t>:</w:t>
            </w:r>
          </w:p>
          <w:p w14:paraId="5204312D" w14:textId="415766FF" w:rsidR="00B53033" w:rsidRPr="00B53033" w:rsidRDefault="00B53033" w:rsidP="00B53033">
            <w:pPr>
              <w:pStyle w:val="TableParagraph"/>
              <w:spacing w:line="247" w:lineRule="auto"/>
              <w:ind w:left="0" w:right="57"/>
              <w:jc w:val="both"/>
              <w:rPr>
                <w:sz w:val="18"/>
              </w:rPr>
            </w:pPr>
            <w:r w:rsidRPr="00B53033">
              <w:rPr>
                <w:rFonts w:asciiTheme="minorHAnsi" w:hAnsiTheme="minorHAnsi"/>
                <w:color w:val="131313"/>
                <w:sz w:val="18"/>
                <w:szCs w:val="18"/>
              </w:rPr>
              <w:t>-</w:t>
            </w:r>
            <w:r>
              <w:rPr>
                <w:rFonts w:asciiTheme="minorHAnsi" w:hAnsiTheme="minorHAnsi"/>
                <w:color w:val="131313"/>
                <w:sz w:val="18"/>
                <w:szCs w:val="18"/>
              </w:rPr>
              <w:t xml:space="preserve"> </w:t>
            </w:r>
            <w:r w:rsidR="0091386B" w:rsidRPr="0091386B">
              <w:rPr>
                <w:rFonts w:asciiTheme="minorHAnsi" w:hAnsiTheme="minorHAnsi"/>
                <w:color w:val="131313"/>
                <w:sz w:val="18"/>
                <w:szCs w:val="18"/>
              </w:rPr>
              <w:t xml:space="preserve">the </w:t>
            </w:r>
            <w:r w:rsidR="0091386B" w:rsidRPr="0091386B">
              <w:rPr>
                <w:rFonts w:asciiTheme="minorHAnsi" w:hAnsiTheme="minorHAnsi"/>
                <w:color w:val="212121"/>
                <w:sz w:val="18"/>
                <w:szCs w:val="18"/>
              </w:rPr>
              <w:t xml:space="preserve">full </w:t>
            </w:r>
            <w:r w:rsidR="0091386B" w:rsidRPr="0091386B">
              <w:rPr>
                <w:rFonts w:asciiTheme="minorHAnsi" w:hAnsiTheme="minorHAnsi"/>
                <w:color w:val="131313"/>
                <w:sz w:val="18"/>
                <w:szCs w:val="18"/>
              </w:rPr>
              <w:t xml:space="preserve">name (including Digital Token Identifier (DTI) </w:t>
            </w:r>
            <w:r w:rsidR="0091386B" w:rsidRPr="0091386B">
              <w:rPr>
                <w:rFonts w:asciiTheme="minorHAnsi" w:hAnsiTheme="minorHAnsi"/>
                <w:color w:val="212121"/>
                <w:sz w:val="18"/>
                <w:szCs w:val="18"/>
              </w:rPr>
              <w:t xml:space="preserve">in </w:t>
            </w:r>
            <w:r w:rsidR="0091386B" w:rsidRPr="0091386B">
              <w:rPr>
                <w:rFonts w:asciiTheme="minorHAnsi" w:hAnsiTheme="minorHAnsi"/>
                <w:color w:val="131313"/>
                <w:sz w:val="18"/>
                <w:szCs w:val="18"/>
              </w:rPr>
              <w:t xml:space="preserve">accordance with ISO 24165-2 or an </w:t>
            </w:r>
            <w:r w:rsidR="0091386B" w:rsidRPr="0091386B">
              <w:rPr>
                <w:rFonts w:asciiTheme="minorHAnsi" w:hAnsiTheme="minorHAnsi"/>
                <w:color w:val="212121"/>
                <w:sz w:val="18"/>
                <w:szCs w:val="18"/>
              </w:rPr>
              <w:t xml:space="preserve">equivalent </w:t>
            </w:r>
            <w:r w:rsidR="0091386B" w:rsidRPr="0091386B">
              <w:rPr>
                <w:rFonts w:asciiTheme="minorHAnsi" w:hAnsiTheme="minorHAnsi"/>
                <w:color w:val="131313"/>
                <w:sz w:val="18"/>
                <w:szCs w:val="18"/>
              </w:rPr>
              <w:t xml:space="preserve">unique identifier as referred to </w:t>
            </w:r>
            <w:r w:rsidR="0091386B" w:rsidRPr="0091386B">
              <w:rPr>
                <w:rFonts w:asciiTheme="minorHAnsi" w:hAnsiTheme="minorHAnsi"/>
                <w:color w:val="010101"/>
                <w:sz w:val="18"/>
                <w:szCs w:val="18"/>
              </w:rPr>
              <w:t xml:space="preserve">in </w:t>
            </w:r>
            <w:r w:rsidR="0091386B" w:rsidRPr="0091386B">
              <w:rPr>
                <w:rFonts w:asciiTheme="minorHAnsi" w:hAnsiTheme="minorHAnsi"/>
                <w:color w:val="212121"/>
                <w:sz w:val="18"/>
                <w:szCs w:val="18"/>
              </w:rPr>
              <w:t xml:space="preserve">Article </w:t>
            </w:r>
            <w:r w:rsidR="0091386B" w:rsidRPr="0091386B">
              <w:rPr>
                <w:rFonts w:asciiTheme="minorHAnsi" w:hAnsiTheme="minorHAnsi"/>
                <w:color w:val="131313"/>
                <w:sz w:val="18"/>
                <w:szCs w:val="18"/>
              </w:rPr>
              <w:t>15 of Commission Delegated Regulation (EU) 2025/1140</w:t>
            </w:r>
            <w:r w:rsidR="0091386B" w:rsidRPr="0091386B">
              <w:rPr>
                <w:rFonts w:asciiTheme="minorHAnsi" w:hAnsiTheme="minorHAnsi"/>
                <w:color w:val="212121"/>
                <w:sz w:val="18"/>
                <w:szCs w:val="18"/>
              </w:rPr>
              <w:t xml:space="preserve"> specifying </w:t>
            </w:r>
            <w:r w:rsidR="0091386B" w:rsidRPr="0091386B">
              <w:rPr>
                <w:rFonts w:asciiTheme="minorHAnsi" w:hAnsiTheme="minorHAnsi"/>
                <w:color w:val="131313"/>
                <w:sz w:val="18"/>
                <w:szCs w:val="18"/>
              </w:rPr>
              <w:t xml:space="preserve">records to be kept of all crypto-asset </w:t>
            </w:r>
            <w:r w:rsidR="0091386B" w:rsidRPr="0091386B">
              <w:rPr>
                <w:rFonts w:asciiTheme="minorHAnsi" w:hAnsiTheme="minorHAnsi"/>
                <w:color w:val="212121"/>
                <w:sz w:val="18"/>
                <w:szCs w:val="18"/>
              </w:rPr>
              <w:t>services,</w:t>
            </w:r>
            <w:r w:rsidR="0091386B" w:rsidRPr="0091386B">
              <w:rPr>
                <w:rFonts w:asciiTheme="minorHAnsi" w:hAnsiTheme="minorHAnsi"/>
                <w:color w:val="131313"/>
                <w:sz w:val="18"/>
                <w:szCs w:val="18"/>
              </w:rPr>
              <w:t xml:space="preserve"> activities, orders </w:t>
            </w:r>
            <w:r w:rsidR="0091386B" w:rsidRPr="0091386B">
              <w:rPr>
                <w:rFonts w:asciiTheme="minorHAnsi" w:hAnsiTheme="minorHAnsi"/>
                <w:color w:val="212121"/>
                <w:sz w:val="18"/>
                <w:szCs w:val="18"/>
              </w:rPr>
              <w:t xml:space="preserve">and </w:t>
            </w:r>
            <w:r w:rsidR="0091386B" w:rsidRPr="0091386B">
              <w:rPr>
                <w:rFonts w:asciiTheme="minorHAnsi" w:hAnsiTheme="minorHAnsi"/>
                <w:color w:val="131313"/>
                <w:sz w:val="18"/>
                <w:szCs w:val="18"/>
              </w:rPr>
              <w:t xml:space="preserve">transactions undertaken) or description of the crypto-asset in the </w:t>
            </w:r>
            <w:r w:rsidR="0091386B" w:rsidRPr="0091386B">
              <w:rPr>
                <w:rFonts w:asciiTheme="minorHAnsi" w:hAnsiTheme="minorHAnsi"/>
                <w:color w:val="212121"/>
                <w:sz w:val="18"/>
                <w:szCs w:val="18"/>
              </w:rPr>
              <w:t xml:space="preserve">absence </w:t>
            </w:r>
            <w:r w:rsidR="0091386B" w:rsidRPr="0091386B">
              <w:rPr>
                <w:rFonts w:asciiTheme="minorHAnsi" w:hAnsiTheme="minorHAnsi"/>
                <w:color w:val="131313"/>
                <w:sz w:val="18"/>
                <w:szCs w:val="18"/>
              </w:rPr>
              <w:t xml:space="preserve">of DTI. Where the suspicious behaviour involves a trading pair, please list both </w:t>
            </w:r>
            <w:proofErr w:type="gramStart"/>
            <w:r w:rsidR="0091386B" w:rsidRPr="0091386B">
              <w:rPr>
                <w:rFonts w:asciiTheme="minorHAnsi" w:hAnsiTheme="minorHAnsi"/>
                <w:color w:val="131313"/>
                <w:sz w:val="18"/>
                <w:szCs w:val="18"/>
              </w:rPr>
              <w:t>crypto-assets</w:t>
            </w:r>
            <w:proofErr w:type="gramEnd"/>
            <w:r w:rsidR="0091386B" w:rsidRPr="0091386B">
              <w:rPr>
                <w:rFonts w:asciiTheme="minorHAnsi" w:hAnsiTheme="minorHAnsi"/>
                <w:color w:val="131313"/>
                <w:sz w:val="18"/>
                <w:szCs w:val="18"/>
              </w:rPr>
              <w:t xml:space="preserve"> in the</w:t>
            </w:r>
            <w:r w:rsidR="0091386B" w:rsidRPr="0091386B">
              <w:rPr>
                <w:rFonts w:asciiTheme="minorHAnsi" w:hAnsiTheme="minorHAnsi"/>
                <w:color w:val="131313"/>
                <w:spacing w:val="20"/>
                <w:sz w:val="18"/>
                <w:szCs w:val="18"/>
              </w:rPr>
              <w:t xml:space="preserve"> </w:t>
            </w:r>
            <w:r w:rsidR="0091386B" w:rsidRPr="0091386B">
              <w:rPr>
                <w:rFonts w:asciiTheme="minorHAnsi" w:hAnsiTheme="minorHAnsi"/>
                <w:color w:val="131313"/>
                <w:sz w:val="18"/>
                <w:szCs w:val="18"/>
              </w:rPr>
              <w:t>pair</w:t>
            </w:r>
            <w:r>
              <w:rPr>
                <w:rFonts w:asciiTheme="minorHAnsi" w:hAnsiTheme="minorHAnsi"/>
                <w:color w:val="131313"/>
                <w:sz w:val="18"/>
                <w:szCs w:val="18"/>
              </w:rPr>
              <w:t xml:space="preserve">, </w:t>
            </w:r>
          </w:p>
          <w:p w14:paraId="6AE9FD4A" w14:textId="3A1C40F2" w:rsidR="0091386B" w:rsidRPr="0091386B" w:rsidRDefault="00B53033" w:rsidP="00B53033">
            <w:pPr>
              <w:pStyle w:val="TableParagraph"/>
              <w:spacing w:line="247" w:lineRule="auto"/>
              <w:ind w:left="0" w:right="57"/>
              <w:jc w:val="both"/>
              <w:rPr>
                <w:sz w:val="18"/>
              </w:rPr>
            </w:pPr>
            <w:r>
              <w:rPr>
                <w:rFonts w:asciiTheme="minorHAnsi" w:hAnsiTheme="minorHAnsi"/>
                <w:color w:val="131313"/>
                <w:sz w:val="18"/>
                <w:szCs w:val="18"/>
              </w:rPr>
              <w:t xml:space="preserve">- </w:t>
            </w:r>
            <w:r w:rsidR="0091386B" w:rsidRPr="0091386B">
              <w:rPr>
                <w:rFonts w:asciiTheme="minorHAnsi" w:hAnsiTheme="minorHAnsi"/>
                <w:color w:val="131313"/>
                <w:sz w:val="18"/>
                <w:szCs w:val="18"/>
              </w:rPr>
              <w:t xml:space="preserve">the type of crypto-asset (asset-referenced token (ART), e-money token (EMT), </w:t>
            </w:r>
            <w:r w:rsidR="0091386B" w:rsidRPr="0091386B">
              <w:rPr>
                <w:rFonts w:asciiTheme="minorHAnsi" w:hAnsiTheme="minorHAnsi"/>
                <w:color w:val="212121"/>
                <w:sz w:val="18"/>
                <w:szCs w:val="18"/>
              </w:rPr>
              <w:t xml:space="preserve">other </w:t>
            </w:r>
            <w:r w:rsidR="0091386B" w:rsidRPr="0091386B">
              <w:rPr>
                <w:rFonts w:asciiTheme="minorHAnsi" w:hAnsiTheme="minorHAnsi"/>
                <w:color w:val="131313"/>
                <w:sz w:val="18"/>
                <w:szCs w:val="18"/>
              </w:rPr>
              <w:t xml:space="preserve">crypto-asset) and for ARTs and EMTs, the value, right or official currency (or combination thereof) which the crypto-asset references </w:t>
            </w:r>
            <w:proofErr w:type="gramStart"/>
            <w:r w:rsidR="0091386B" w:rsidRPr="0091386B">
              <w:rPr>
                <w:rFonts w:asciiTheme="minorHAnsi" w:hAnsiTheme="minorHAnsi"/>
                <w:color w:val="131313"/>
                <w:sz w:val="18"/>
                <w:szCs w:val="18"/>
              </w:rPr>
              <w:t>in order to</w:t>
            </w:r>
            <w:proofErr w:type="gramEnd"/>
            <w:r w:rsidR="0091386B" w:rsidRPr="0091386B">
              <w:rPr>
                <w:rFonts w:asciiTheme="minorHAnsi" w:hAnsiTheme="minorHAnsi"/>
                <w:color w:val="131313"/>
                <w:sz w:val="18"/>
                <w:szCs w:val="18"/>
              </w:rPr>
              <w:t xml:space="preserve"> maintain a stable</w:t>
            </w:r>
            <w:r w:rsidR="0091386B" w:rsidRPr="0091386B">
              <w:rPr>
                <w:rFonts w:asciiTheme="minorHAnsi" w:hAnsiTheme="minorHAnsi"/>
                <w:color w:val="131313"/>
                <w:spacing w:val="-30"/>
                <w:sz w:val="18"/>
                <w:szCs w:val="18"/>
              </w:rPr>
              <w:t xml:space="preserve"> </w:t>
            </w:r>
            <w:r w:rsidR="0091386B" w:rsidRPr="0091386B">
              <w:rPr>
                <w:rFonts w:asciiTheme="minorHAnsi" w:hAnsiTheme="minorHAnsi"/>
                <w:color w:val="131313"/>
                <w:sz w:val="18"/>
                <w:szCs w:val="18"/>
              </w:rPr>
              <w:t>value.</w:t>
            </w:r>
          </w:p>
        </w:tc>
      </w:tr>
      <w:tr w:rsidR="0091386B" w14:paraId="31FFF96B" w14:textId="77777777" w:rsidTr="001A3D5D">
        <w:tc>
          <w:tcPr>
            <w:tcW w:w="988" w:type="dxa"/>
            <w:vMerge/>
          </w:tcPr>
          <w:p w14:paraId="77B5E099" w14:textId="77777777" w:rsidR="0091386B" w:rsidRDefault="0091386B" w:rsidP="0091386B">
            <w:pPr>
              <w:rPr>
                <w:b/>
                <w:bCs/>
              </w:rPr>
            </w:pPr>
          </w:p>
        </w:tc>
        <w:sdt>
          <w:sdtPr>
            <w:rPr>
              <w:b/>
              <w:bCs/>
            </w:rPr>
            <w:id w:val="1325628343"/>
            <w:placeholder>
              <w:docPart w:val="1F60237AB18F413294507BCBB9D33FCA"/>
            </w:placeholder>
            <w:showingPlcHdr/>
          </w:sdtPr>
          <w:sdtContent>
            <w:tc>
              <w:tcPr>
                <w:tcW w:w="8028" w:type="dxa"/>
              </w:tcPr>
              <w:p w14:paraId="1776574E" w14:textId="36F9B56A" w:rsidR="0091386B" w:rsidRDefault="005458E1" w:rsidP="0091386B">
                <w:pPr>
                  <w:rPr>
                    <w:b/>
                    <w:bCs/>
                  </w:rPr>
                </w:pPr>
                <w:r w:rsidRPr="00692979">
                  <w:rPr>
                    <w:rStyle w:val="PlaceholderText"/>
                  </w:rPr>
                  <w:t>Click or tap here to enter text.</w:t>
                </w:r>
              </w:p>
            </w:tc>
          </w:sdtContent>
        </w:sdt>
      </w:tr>
      <w:tr w:rsidR="0091386B" w14:paraId="27392711" w14:textId="77777777" w:rsidTr="0091386B">
        <w:tc>
          <w:tcPr>
            <w:tcW w:w="988" w:type="dxa"/>
            <w:vMerge w:val="restart"/>
          </w:tcPr>
          <w:p w14:paraId="44104C8C" w14:textId="67F2F45A" w:rsidR="0091386B" w:rsidRDefault="0091386B" w:rsidP="0091386B">
            <w:pPr>
              <w:rPr>
                <w:b/>
                <w:bCs/>
              </w:rPr>
            </w:pPr>
            <w:r>
              <w:rPr>
                <w:b/>
                <w:bCs/>
              </w:rPr>
              <w:t>10</w:t>
            </w:r>
          </w:p>
        </w:tc>
        <w:tc>
          <w:tcPr>
            <w:tcW w:w="8028" w:type="dxa"/>
            <w:shd w:val="clear" w:color="auto" w:fill="E5EDEE" w:themeFill="background1" w:themeFillTint="33"/>
          </w:tcPr>
          <w:p w14:paraId="187C943C" w14:textId="77777777" w:rsidR="0091386B" w:rsidRPr="0091386B" w:rsidRDefault="0091386B" w:rsidP="0091639B">
            <w:pPr>
              <w:spacing w:line="240" w:lineRule="auto"/>
              <w:rPr>
                <w:b/>
                <w:bCs/>
                <w:color w:val="131313"/>
              </w:rPr>
            </w:pPr>
            <w:r w:rsidRPr="0091386B">
              <w:rPr>
                <w:b/>
                <w:bCs/>
                <w:color w:val="131313"/>
              </w:rPr>
              <w:t xml:space="preserve">Name(s) of the distributed ledger(s): </w:t>
            </w:r>
          </w:p>
          <w:p w14:paraId="4055660F" w14:textId="287B2D10" w:rsidR="0091386B" w:rsidRDefault="0091386B" w:rsidP="0091639B">
            <w:pPr>
              <w:spacing w:line="240" w:lineRule="auto"/>
              <w:rPr>
                <w:b/>
                <w:bCs/>
              </w:rPr>
            </w:pPr>
            <w:r>
              <w:rPr>
                <w:color w:val="131313"/>
              </w:rPr>
              <w:t>[Provide the full name(s) of the distributed ledger(s) where the suspicious behaviour was observed]</w:t>
            </w:r>
          </w:p>
        </w:tc>
      </w:tr>
      <w:tr w:rsidR="0091386B" w14:paraId="1115DF71" w14:textId="77777777" w:rsidTr="001A3D5D">
        <w:tc>
          <w:tcPr>
            <w:tcW w:w="988" w:type="dxa"/>
            <w:vMerge/>
          </w:tcPr>
          <w:p w14:paraId="569C73F1" w14:textId="77777777" w:rsidR="0091386B" w:rsidRDefault="0091386B" w:rsidP="0091386B">
            <w:pPr>
              <w:rPr>
                <w:b/>
                <w:bCs/>
              </w:rPr>
            </w:pPr>
          </w:p>
        </w:tc>
        <w:sdt>
          <w:sdtPr>
            <w:rPr>
              <w:b/>
              <w:bCs/>
            </w:rPr>
            <w:id w:val="1655339674"/>
            <w:placeholder>
              <w:docPart w:val="087C33AE28CA489EA265661AE378E0F6"/>
            </w:placeholder>
            <w:showingPlcHdr/>
          </w:sdtPr>
          <w:sdtContent>
            <w:tc>
              <w:tcPr>
                <w:tcW w:w="8028" w:type="dxa"/>
              </w:tcPr>
              <w:p w14:paraId="4B18CA4E" w14:textId="5A26B51E" w:rsidR="0091386B" w:rsidRDefault="005458E1" w:rsidP="0091386B">
                <w:pPr>
                  <w:rPr>
                    <w:b/>
                    <w:bCs/>
                  </w:rPr>
                </w:pPr>
                <w:r w:rsidRPr="00692979">
                  <w:rPr>
                    <w:rStyle w:val="PlaceholderText"/>
                  </w:rPr>
                  <w:t>Click or tap here to enter text.</w:t>
                </w:r>
              </w:p>
            </w:tc>
          </w:sdtContent>
        </w:sdt>
      </w:tr>
      <w:tr w:rsidR="0091386B" w14:paraId="6087BE02" w14:textId="77777777" w:rsidTr="004A1673">
        <w:tc>
          <w:tcPr>
            <w:tcW w:w="988" w:type="dxa"/>
            <w:vMerge w:val="restart"/>
          </w:tcPr>
          <w:p w14:paraId="0F29A202" w14:textId="69CE4CB7" w:rsidR="0091386B" w:rsidRDefault="0091386B" w:rsidP="0091386B">
            <w:pPr>
              <w:rPr>
                <w:b/>
                <w:bCs/>
              </w:rPr>
            </w:pPr>
            <w:r>
              <w:rPr>
                <w:b/>
                <w:bCs/>
              </w:rPr>
              <w:t>11</w:t>
            </w:r>
          </w:p>
        </w:tc>
        <w:tc>
          <w:tcPr>
            <w:tcW w:w="8028" w:type="dxa"/>
            <w:shd w:val="clear" w:color="auto" w:fill="E5EDEE" w:themeFill="background1" w:themeFillTint="33"/>
          </w:tcPr>
          <w:p w14:paraId="3FD580A9" w14:textId="77777777" w:rsidR="0091386B" w:rsidRPr="00B53033" w:rsidRDefault="0091386B" w:rsidP="0091639B">
            <w:pPr>
              <w:spacing w:line="240" w:lineRule="auto"/>
              <w:rPr>
                <w:b/>
                <w:bCs/>
                <w:color w:val="131313"/>
              </w:rPr>
            </w:pPr>
            <w:r w:rsidRPr="00B53033">
              <w:rPr>
                <w:b/>
                <w:bCs/>
                <w:color w:val="131313"/>
              </w:rPr>
              <w:t>Trading platform where order was placed or the transaction was executed</w:t>
            </w:r>
          </w:p>
          <w:p w14:paraId="58A9C695" w14:textId="77777777" w:rsidR="0091386B" w:rsidRPr="00B53033" w:rsidRDefault="0091386B" w:rsidP="0091639B">
            <w:pPr>
              <w:spacing w:line="240" w:lineRule="auto"/>
              <w:rPr>
                <w:color w:val="131313"/>
              </w:rPr>
            </w:pPr>
            <w:r w:rsidRPr="00B53033">
              <w:rPr>
                <w:color w:val="131313"/>
              </w:rPr>
              <w:t>[Specify name and Market Identifier Code (MIC) in accordance with ISO 10383 to identify the trading platform where the order was placed or the transaction was executed.</w:t>
            </w:r>
          </w:p>
          <w:p w14:paraId="4B38E3CB" w14:textId="043419E0" w:rsidR="0091386B" w:rsidRPr="00B53033" w:rsidRDefault="0091386B" w:rsidP="0091639B">
            <w:pPr>
              <w:spacing w:line="240" w:lineRule="auto"/>
              <w:rPr>
                <w:color w:val="131313"/>
              </w:rPr>
            </w:pPr>
            <w:r w:rsidRPr="00B53033">
              <w:rPr>
                <w:color w:val="131313"/>
              </w:rPr>
              <w:t>Where the order/transaction was not identified in a trading platform, please mention ‘outside a trading platform’ and the LEI of the crypto­asset service provider that carried out the transaction where applicable.]</w:t>
            </w:r>
          </w:p>
        </w:tc>
      </w:tr>
      <w:tr w:rsidR="0091386B" w14:paraId="7A750E61" w14:textId="77777777" w:rsidTr="001A3D5D">
        <w:tc>
          <w:tcPr>
            <w:tcW w:w="988" w:type="dxa"/>
            <w:vMerge/>
          </w:tcPr>
          <w:p w14:paraId="529135B5" w14:textId="77777777" w:rsidR="0091386B" w:rsidRDefault="0091386B" w:rsidP="0091386B">
            <w:pPr>
              <w:rPr>
                <w:b/>
                <w:bCs/>
              </w:rPr>
            </w:pPr>
          </w:p>
        </w:tc>
        <w:sdt>
          <w:sdtPr>
            <w:rPr>
              <w:b/>
              <w:bCs/>
            </w:rPr>
            <w:id w:val="-451942679"/>
            <w:placeholder>
              <w:docPart w:val="7370126CC0FE4BD099548450B7CBC781"/>
            </w:placeholder>
            <w:showingPlcHdr/>
          </w:sdtPr>
          <w:sdtContent>
            <w:tc>
              <w:tcPr>
                <w:tcW w:w="8028" w:type="dxa"/>
              </w:tcPr>
              <w:p w14:paraId="27C63892" w14:textId="719D2EE5" w:rsidR="0091639B" w:rsidRDefault="005458E1" w:rsidP="0091386B">
                <w:pPr>
                  <w:rPr>
                    <w:b/>
                    <w:bCs/>
                  </w:rPr>
                </w:pPr>
                <w:r w:rsidRPr="00692979">
                  <w:rPr>
                    <w:rStyle w:val="PlaceholderText"/>
                  </w:rPr>
                  <w:t>Click or tap here to enter text.</w:t>
                </w:r>
              </w:p>
            </w:tc>
          </w:sdtContent>
        </w:sdt>
      </w:tr>
      <w:tr w:rsidR="0091386B" w14:paraId="58B97741" w14:textId="77777777" w:rsidTr="004A1673">
        <w:tc>
          <w:tcPr>
            <w:tcW w:w="988" w:type="dxa"/>
            <w:vMerge w:val="restart"/>
          </w:tcPr>
          <w:p w14:paraId="2E1DEF6A" w14:textId="3642496E" w:rsidR="0091386B" w:rsidRDefault="0091386B" w:rsidP="001A3D5D">
            <w:pPr>
              <w:rPr>
                <w:b/>
                <w:bCs/>
              </w:rPr>
            </w:pPr>
            <w:r>
              <w:rPr>
                <w:b/>
                <w:bCs/>
              </w:rPr>
              <w:t>12</w:t>
            </w:r>
          </w:p>
        </w:tc>
        <w:tc>
          <w:tcPr>
            <w:tcW w:w="8028" w:type="dxa"/>
            <w:shd w:val="clear" w:color="auto" w:fill="E5EDEE" w:themeFill="background1" w:themeFillTint="33"/>
          </w:tcPr>
          <w:p w14:paraId="348AD1B4" w14:textId="77777777" w:rsidR="0091386B" w:rsidRPr="0091639B" w:rsidRDefault="004A1673" w:rsidP="0091639B">
            <w:pPr>
              <w:spacing w:line="240" w:lineRule="auto"/>
              <w:rPr>
                <w:b/>
                <w:bCs/>
                <w:color w:val="131313"/>
              </w:rPr>
            </w:pPr>
            <w:r w:rsidRPr="0091639B">
              <w:rPr>
                <w:b/>
                <w:bCs/>
                <w:color w:val="131313"/>
              </w:rPr>
              <w:t>Location (country)</w:t>
            </w:r>
          </w:p>
          <w:p w14:paraId="15F976D0" w14:textId="0D04C8CB" w:rsidR="00B53033" w:rsidRPr="0091639B" w:rsidRDefault="004A1673" w:rsidP="0091639B">
            <w:pPr>
              <w:spacing w:line="240" w:lineRule="auto"/>
              <w:rPr>
                <w:color w:val="131313"/>
              </w:rPr>
            </w:pPr>
            <w:r w:rsidRPr="0091639B">
              <w:rPr>
                <w:color w:val="131313"/>
              </w:rPr>
              <w:t>[Full name of the country and the</w:t>
            </w:r>
            <w:r w:rsidR="00B53033" w:rsidRPr="0091639B">
              <w:rPr>
                <w:color w:val="131313"/>
              </w:rPr>
              <w:t xml:space="preserve"> </w:t>
            </w:r>
            <w:r w:rsidRPr="0091639B">
              <w:rPr>
                <w:color w:val="131313"/>
              </w:rPr>
              <w:t xml:space="preserve">ISO 3166-1 two-character country code.] </w:t>
            </w:r>
          </w:p>
          <w:p w14:paraId="4C9BAF4C" w14:textId="7510EEEC" w:rsidR="004A1673" w:rsidRPr="0091639B" w:rsidRDefault="004A1673" w:rsidP="0091639B">
            <w:pPr>
              <w:spacing w:line="240" w:lineRule="auto"/>
              <w:rPr>
                <w:color w:val="131313"/>
              </w:rPr>
            </w:pPr>
            <w:r w:rsidRPr="0091639B">
              <w:rPr>
                <w:color w:val="131313"/>
              </w:rPr>
              <w:t>[Specify where:</w:t>
            </w:r>
          </w:p>
          <w:p w14:paraId="0BA0C656" w14:textId="543AB8EB" w:rsidR="004A1673" w:rsidRPr="0091639B" w:rsidRDefault="00B53033" w:rsidP="0091639B">
            <w:pPr>
              <w:spacing w:line="240" w:lineRule="auto"/>
              <w:rPr>
                <w:color w:val="131313"/>
              </w:rPr>
            </w:pPr>
            <w:r w:rsidRPr="0091639B">
              <w:rPr>
                <w:color w:val="131313"/>
              </w:rPr>
              <w:t xml:space="preserve">- </w:t>
            </w:r>
            <w:r w:rsidR="004A1673" w:rsidRPr="0091639B">
              <w:rPr>
                <w:color w:val="131313"/>
              </w:rPr>
              <w:t>the order is given</w:t>
            </w:r>
          </w:p>
          <w:p w14:paraId="31E58EE9" w14:textId="35E7861A" w:rsidR="004A1673" w:rsidRPr="0091639B" w:rsidRDefault="00B53033" w:rsidP="0091639B">
            <w:pPr>
              <w:spacing w:line="240" w:lineRule="auto"/>
              <w:rPr>
                <w:color w:val="131313"/>
              </w:rPr>
            </w:pPr>
            <w:r w:rsidRPr="0091639B">
              <w:rPr>
                <w:color w:val="131313"/>
              </w:rPr>
              <w:t xml:space="preserve">- </w:t>
            </w:r>
            <w:r w:rsidR="004A1673" w:rsidRPr="0091639B">
              <w:rPr>
                <w:color w:val="131313"/>
              </w:rPr>
              <w:t>the transaction is executed,</w:t>
            </w:r>
          </w:p>
          <w:p w14:paraId="4D769185" w14:textId="23D94240" w:rsidR="004A1673" w:rsidRPr="004A1673" w:rsidRDefault="00B53033" w:rsidP="0091639B">
            <w:pPr>
              <w:spacing w:line="240" w:lineRule="auto"/>
              <w:rPr>
                <w:rFonts w:asciiTheme="minorHAnsi" w:hAnsiTheme="minorHAnsi"/>
                <w:b/>
                <w:bCs/>
                <w:szCs w:val="18"/>
              </w:rPr>
            </w:pPr>
            <w:r w:rsidRPr="0091639B">
              <w:rPr>
                <w:color w:val="131313"/>
              </w:rPr>
              <w:t xml:space="preserve">- </w:t>
            </w:r>
            <w:r w:rsidR="004A1673" w:rsidRPr="0091639B">
              <w:rPr>
                <w:color w:val="131313"/>
              </w:rPr>
              <w:t>the behaviour related to functioning of the distributed ledger technology takes place.]</w:t>
            </w:r>
          </w:p>
        </w:tc>
      </w:tr>
      <w:tr w:rsidR="0091386B" w14:paraId="41A48B0F" w14:textId="77777777" w:rsidTr="001A3D5D">
        <w:tc>
          <w:tcPr>
            <w:tcW w:w="988" w:type="dxa"/>
            <w:vMerge/>
          </w:tcPr>
          <w:p w14:paraId="5E20CD95" w14:textId="77777777" w:rsidR="0091386B" w:rsidRDefault="0091386B" w:rsidP="001A3D5D">
            <w:pPr>
              <w:rPr>
                <w:b/>
                <w:bCs/>
              </w:rPr>
            </w:pPr>
          </w:p>
        </w:tc>
        <w:sdt>
          <w:sdtPr>
            <w:rPr>
              <w:b/>
              <w:bCs/>
            </w:rPr>
            <w:id w:val="-1111826695"/>
            <w:placeholder>
              <w:docPart w:val="943798ED182F4BE58C9CC1774859E913"/>
            </w:placeholder>
            <w:showingPlcHdr/>
          </w:sdtPr>
          <w:sdtContent>
            <w:tc>
              <w:tcPr>
                <w:tcW w:w="8028" w:type="dxa"/>
              </w:tcPr>
              <w:p w14:paraId="2B7BA638" w14:textId="343B5A41" w:rsidR="0091386B" w:rsidRDefault="005458E1" w:rsidP="001A3D5D">
                <w:pPr>
                  <w:rPr>
                    <w:b/>
                    <w:bCs/>
                  </w:rPr>
                </w:pPr>
                <w:r w:rsidRPr="00692979">
                  <w:rPr>
                    <w:rStyle w:val="PlaceholderText"/>
                  </w:rPr>
                  <w:t>Click or tap here to enter text.</w:t>
                </w:r>
              </w:p>
            </w:tc>
          </w:sdtContent>
        </w:sdt>
      </w:tr>
      <w:tr w:rsidR="0091386B" w14:paraId="392CFD7A" w14:textId="77777777" w:rsidTr="004A1673">
        <w:tc>
          <w:tcPr>
            <w:tcW w:w="988" w:type="dxa"/>
            <w:vMerge w:val="restart"/>
          </w:tcPr>
          <w:p w14:paraId="60779AAF" w14:textId="2A81F1A9" w:rsidR="0091386B" w:rsidRDefault="0091386B" w:rsidP="001A3D5D">
            <w:pPr>
              <w:rPr>
                <w:b/>
                <w:bCs/>
              </w:rPr>
            </w:pPr>
            <w:r>
              <w:rPr>
                <w:b/>
                <w:bCs/>
              </w:rPr>
              <w:t>13</w:t>
            </w:r>
          </w:p>
        </w:tc>
        <w:tc>
          <w:tcPr>
            <w:tcW w:w="8028" w:type="dxa"/>
            <w:shd w:val="clear" w:color="auto" w:fill="E5EDEE" w:themeFill="background1" w:themeFillTint="33"/>
          </w:tcPr>
          <w:p w14:paraId="2B754A42" w14:textId="77777777" w:rsidR="0091386B" w:rsidRPr="004A1673" w:rsidRDefault="004A1673" w:rsidP="0091639B">
            <w:pPr>
              <w:spacing w:line="240" w:lineRule="auto"/>
              <w:rPr>
                <w:rFonts w:asciiTheme="minorHAnsi" w:hAnsiTheme="minorHAnsi"/>
                <w:b/>
                <w:bCs/>
                <w:color w:val="131313"/>
                <w:w w:val="105"/>
                <w:szCs w:val="18"/>
              </w:rPr>
            </w:pPr>
            <w:r w:rsidRPr="004A1673">
              <w:rPr>
                <w:rFonts w:asciiTheme="minorHAnsi" w:hAnsiTheme="minorHAnsi"/>
                <w:b/>
                <w:bCs/>
                <w:color w:val="131313"/>
                <w:w w:val="105"/>
                <w:szCs w:val="18"/>
              </w:rPr>
              <w:t>Description of the order</w:t>
            </w:r>
            <w:r w:rsidRPr="004A1673">
              <w:rPr>
                <w:rFonts w:asciiTheme="minorHAnsi" w:hAnsiTheme="minorHAnsi"/>
                <w:b/>
                <w:bCs/>
                <w:color w:val="3B3B3B"/>
                <w:w w:val="105"/>
                <w:szCs w:val="18"/>
              </w:rPr>
              <w:t xml:space="preserve">, </w:t>
            </w:r>
            <w:r w:rsidRPr="004A1673">
              <w:rPr>
                <w:rFonts w:asciiTheme="minorHAnsi" w:hAnsiTheme="minorHAnsi"/>
                <w:b/>
                <w:bCs/>
                <w:color w:val="131313"/>
                <w:w w:val="105"/>
                <w:szCs w:val="18"/>
              </w:rPr>
              <w:t xml:space="preserve">transaction or </w:t>
            </w:r>
            <w:r w:rsidRPr="004A1673">
              <w:rPr>
                <w:rFonts w:asciiTheme="minorHAnsi" w:hAnsiTheme="minorHAnsi"/>
                <w:b/>
                <w:bCs/>
                <w:color w:val="212121"/>
                <w:w w:val="105"/>
                <w:szCs w:val="18"/>
              </w:rPr>
              <w:t xml:space="preserve">suspicious </w:t>
            </w:r>
            <w:r w:rsidRPr="004A1673">
              <w:rPr>
                <w:rFonts w:asciiTheme="minorHAnsi" w:hAnsiTheme="minorHAnsi"/>
                <w:b/>
                <w:bCs/>
                <w:color w:val="131313"/>
                <w:w w:val="105"/>
                <w:szCs w:val="18"/>
              </w:rPr>
              <w:t>behaviour related to the functioning of the DLT</w:t>
            </w:r>
          </w:p>
          <w:p w14:paraId="2C0B4716" w14:textId="77777777" w:rsidR="004A1673" w:rsidRPr="004A1673" w:rsidRDefault="004A1673" w:rsidP="0091639B">
            <w:pPr>
              <w:pStyle w:val="TableParagraph"/>
              <w:spacing w:before="77"/>
              <w:ind w:left="0"/>
              <w:rPr>
                <w:rFonts w:asciiTheme="minorHAnsi" w:hAnsiTheme="minorHAnsi"/>
                <w:sz w:val="18"/>
                <w:szCs w:val="18"/>
              </w:rPr>
            </w:pPr>
            <w:r w:rsidRPr="004A1673">
              <w:rPr>
                <w:rFonts w:asciiTheme="minorHAnsi" w:hAnsiTheme="minorHAnsi"/>
                <w:color w:val="131313"/>
                <w:w w:val="105"/>
                <w:sz w:val="18"/>
                <w:szCs w:val="18"/>
              </w:rPr>
              <w:t>[Describe at least the following characteristics of the order(s) transaction(s) or behaviour(s) reported:</w:t>
            </w:r>
          </w:p>
          <w:p w14:paraId="47B2E36B" w14:textId="4FB04D99" w:rsidR="004A1673" w:rsidRPr="00363B29" w:rsidRDefault="00363B29" w:rsidP="00363B29">
            <w:pPr>
              <w:pStyle w:val="TableParagraph"/>
              <w:ind w:left="0" w:right="57"/>
              <w:rPr>
                <w:rFonts w:asciiTheme="minorHAnsi" w:hAnsiTheme="minorHAnsi"/>
                <w:sz w:val="18"/>
                <w:szCs w:val="18"/>
              </w:rPr>
            </w:pPr>
            <w:r>
              <w:rPr>
                <w:rFonts w:asciiTheme="minorHAnsi" w:hAnsiTheme="minorHAnsi"/>
                <w:color w:val="131313"/>
                <w:sz w:val="18"/>
                <w:szCs w:val="18"/>
              </w:rPr>
              <w:t xml:space="preserve">1. </w:t>
            </w:r>
            <w:r w:rsidR="004A1673" w:rsidRPr="004A1673">
              <w:rPr>
                <w:rFonts w:asciiTheme="minorHAnsi" w:hAnsiTheme="minorHAnsi"/>
                <w:color w:val="131313"/>
                <w:sz w:val="18"/>
                <w:szCs w:val="18"/>
              </w:rPr>
              <w:t xml:space="preserve">date(s) and time(s) of the </w:t>
            </w:r>
            <w:r w:rsidR="004A1673" w:rsidRPr="004A1673">
              <w:rPr>
                <w:rFonts w:asciiTheme="minorHAnsi" w:hAnsiTheme="minorHAnsi"/>
                <w:color w:val="212121"/>
                <w:sz w:val="18"/>
                <w:szCs w:val="18"/>
              </w:rPr>
              <w:t xml:space="preserve">order(s), </w:t>
            </w:r>
            <w:r w:rsidR="004A1673" w:rsidRPr="004A1673">
              <w:rPr>
                <w:rFonts w:asciiTheme="minorHAnsi" w:hAnsiTheme="minorHAnsi"/>
                <w:color w:val="131313"/>
                <w:sz w:val="18"/>
                <w:szCs w:val="18"/>
              </w:rPr>
              <w:t xml:space="preserve">transaction(s) or behaviour(s). (Dates and times </w:t>
            </w:r>
            <w:r w:rsidR="004A1673" w:rsidRPr="004A1673">
              <w:rPr>
                <w:rFonts w:asciiTheme="minorHAnsi" w:hAnsiTheme="minorHAnsi"/>
                <w:color w:val="212121"/>
                <w:sz w:val="18"/>
                <w:szCs w:val="18"/>
              </w:rPr>
              <w:t xml:space="preserve">should </w:t>
            </w:r>
            <w:r w:rsidR="004A1673" w:rsidRPr="004A1673">
              <w:rPr>
                <w:rFonts w:asciiTheme="minorHAnsi" w:hAnsiTheme="minorHAnsi"/>
                <w:color w:val="131313"/>
                <w:sz w:val="18"/>
                <w:szCs w:val="18"/>
              </w:rPr>
              <w:t>be reported in UTC per the format in ISO 8601).</w:t>
            </w:r>
          </w:p>
          <w:p w14:paraId="34CB6433" w14:textId="0AB7091F" w:rsidR="004A1673" w:rsidRPr="00363B29" w:rsidRDefault="00363B29" w:rsidP="00363B29">
            <w:pPr>
              <w:pStyle w:val="TableParagraph"/>
              <w:ind w:left="0" w:right="57"/>
              <w:rPr>
                <w:rFonts w:asciiTheme="minorHAnsi" w:hAnsiTheme="minorHAnsi"/>
                <w:sz w:val="18"/>
                <w:szCs w:val="18"/>
              </w:rPr>
            </w:pPr>
            <w:r>
              <w:rPr>
                <w:rFonts w:asciiTheme="minorHAnsi" w:hAnsiTheme="minorHAnsi"/>
                <w:color w:val="131313"/>
                <w:w w:val="105"/>
                <w:sz w:val="18"/>
                <w:szCs w:val="18"/>
              </w:rPr>
              <w:t xml:space="preserve">2. </w:t>
            </w:r>
            <w:r w:rsidR="004A1673" w:rsidRPr="00363B29">
              <w:rPr>
                <w:rFonts w:asciiTheme="minorHAnsi" w:hAnsiTheme="minorHAnsi"/>
                <w:color w:val="131313"/>
                <w:w w:val="105"/>
                <w:sz w:val="18"/>
                <w:szCs w:val="18"/>
              </w:rPr>
              <w:t xml:space="preserve">transaction reference number </w:t>
            </w:r>
            <w:r w:rsidR="004A1673" w:rsidRPr="00363B29">
              <w:rPr>
                <w:rFonts w:asciiTheme="minorHAnsi" w:hAnsiTheme="minorHAnsi"/>
                <w:color w:val="212121"/>
                <w:w w:val="105"/>
                <w:sz w:val="18"/>
                <w:szCs w:val="18"/>
              </w:rPr>
              <w:t xml:space="preserve">or order </w:t>
            </w:r>
            <w:r w:rsidR="004A1673" w:rsidRPr="00363B29">
              <w:rPr>
                <w:rFonts w:asciiTheme="minorHAnsi" w:hAnsiTheme="minorHAnsi"/>
                <w:color w:val="131313"/>
                <w:w w:val="105"/>
                <w:sz w:val="18"/>
                <w:szCs w:val="18"/>
              </w:rPr>
              <w:t xml:space="preserve">reference number </w:t>
            </w:r>
            <w:r w:rsidR="004A1673" w:rsidRPr="00363B29">
              <w:rPr>
                <w:rFonts w:asciiTheme="minorHAnsi" w:hAnsiTheme="minorHAnsi"/>
                <w:color w:val="212121"/>
                <w:w w:val="105"/>
                <w:sz w:val="18"/>
                <w:szCs w:val="18"/>
              </w:rPr>
              <w:t xml:space="preserve">or </w:t>
            </w:r>
            <w:r w:rsidR="004A1673" w:rsidRPr="00363B29">
              <w:rPr>
                <w:rFonts w:asciiTheme="minorHAnsi" w:hAnsiTheme="minorHAnsi"/>
                <w:color w:val="131313"/>
                <w:w w:val="105"/>
                <w:sz w:val="18"/>
                <w:szCs w:val="18"/>
              </w:rPr>
              <w:t xml:space="preserve">transaction hash. </w:t>
            </w:r>
          </w:p>
          <w:p w14:paraId="6C6D42BC" w14:textId="0D5CCD12" w:rsidR="00363B29" w:rsidRPr="00363B29" w:rsidRDefault="00363B29" w:rsidP="00363B29">
            <w:pPr>
              <w:pStyle w:val="TableParagraph"/>
              <w:ind w:left="0" w:right="57"/>
              <w:rPr>
                <w:rFonts w:asciiTheme="minorHAnsi" w:hAnsiTheme="minorHAnsi"/>
                <w:sz w:val="18"/>
                <w:szCs w:val="18"/>
              </w:rPr>
            </w:pPr>
            <w:r>
              <w:rPr>
                <w:rFonts w:asciiTheme="minorHAnsi" w:hAnsiTheme="minorHAnsi"/>
                <w:color w:val="131313"/>
                <w:w w:val="105"/>
                <w:sz w:val="18"/>
                <w:szCs w:val="18"/>
              </w:rPr>
              <w:t xml:space="preserve">3. </w:t>
            </w:r>
            <w:r w:rsidR="004A1673" w:rsidRPr="00363B29">
              <w:rPr>
                <w:rFonts w:asciiTheme="minorHAnsi" w:hAnsiTheme="minorHAnsi"/>
                <w:color w:val="131313"/>
                <w:w w:val="105"/>
                <w:sz w:val="18"/>
                <w:szCs w:val="18"/>
              </w:rPr>
              <w:t xml:space="preserve">settlement date </w:t>
            </w:r>
            <w:r w:rsidR="004A1673" w:rsidRPr="00363B29">
              <w:rPr>
                <w:rFonts w:asciiTheme="minorHAnsi" w:hAnsiTheme="minorHAnsi"/>
                <w:color w:val="212121"/>
                <w:w w:val="105"/>
                <w:sz w:val="18"/>
                <w:szCs w:val="18"/>
              </w:rPr>
              <w:t xml:space="preserve">and </w:t>
            </w:r>
            <w:r w:rsidR="004A1673" w:rsidRPr="00363B29">
              <w:rPr>
                <w:rFonts w:asciiTheme="minorHAnsi" w:hAnsiTheme="minorHAnsi"/>
                <w:color w:val="131313"/>
                <w:w w:val="105"/>
                <w:sz w:val="18"/>
                <w:szCs w:val="18"/>
              </w:rPr>
              <w:t>time,</w:t>
            </w:r>
          </w:p>
          <w:p w14:paraId="7017A7A2" w14:textId="3C33D247" w:rsidR="00363B29" w:rsidRPr="00363B29" w:rsidRDefault="00363B29" w:rsidP="00363B29">
            <w:pPr>
              <w:pStyle w:val="TableParagraph"/>
              <w:ind w:left="0" w:right="57"/>
              <w:rPr>
                <w:rFonts w:asciiTheme="minorHAnsi" w:hAnsiTheme="minorHAnsi"/>
                <w:sz w:val="18"/>
                <w:szCs w:val="18"/>
              </w:rPr>
            </w:pPr>
            <w:r>
              <w:rPr>
                <w:rFonts w:asciiTheme="minorHAnsi" w:hAnsiTheme="minorHAnsi"/>
                <w:color w:val="131313"/>
                <w:sz w:val="18"/>
                <w:szCs w:val="18"/>
              </w:rPr>
              <w:t xml:space="preserve">4. </w:t>
            </w:r>
            <w:r w:rsidR="004A1673" w:rsidRPr="00363B29">
              <w:rPr>
                <w:rFonts w:asciiTheme="minorHAnsi" w:hAnsiTheme="minorHAnsi"/>
                <w:color w:val="131313"/>
                <w:sz w:val="18"/>
                <w:szCs w:val="18"/>
              </w:rPr>
              <w:t>purchase price</w:t>
            </w:r>
            <w:r w:rsidR="004A1673" w:rsidRPr="00363B29">
              <w:rPr>
                <w:rFonts w:asciiTheme="minorHAnsi" w:hAnsiTheme="minorHAnsi"/>
                <w:color w:val="3B3B3B"/>
                <w:sz w:val="18"/>
                <w:szCs w:val="18"/>
              </w:rPr>
              <w:t>/</w:t>
            </w:r>
            <w:r w:rsidR="004A1673" w:rsidRPr="00363B29">
              <w:rPr>
                <w:rFonts w:asciiTheme="minorHAnsi" w:hAnsiTheme="minorHAnsi"/>
                <w:color w:val="131313"/>
                <w:sz w:val="18"/>
                <w:szCs w:val="18"/>
              </w:rPr>
              <w:t>sale price,</w:t>
            </w:r>
          </w:p>
          <w:p w14:paraId="62AC575F" w14:textId="2B16C41D" w:rsidR="00363B29" w:rsidRPr="00363B29" w:rsidRDefault="00363B29" w:rsidP="00363B29">
            <w:pPr>
              <w:pStyle w:val="TableParagraph"/>
              <w:ind w:left="0" w:right="57"/>
              <w:rPr>
                <w:rFonts w:asciiTheme="minorHAnsi" w:hAnsiTheme="minorHAnsi"/>
                <w:sz w:val="18"/>
                <w:szCs w:val="18"/>
              </w:rPr>
            </w:pPr>
            <w:r>
              <w:rPr>
                <w:rFonts w:asciiTheme="minorHAnsi" w:hAnsiTheme="minorHAnsi"/>
                <w:color w:val="212121"/>
                <w:sz w:val="18"/>
                <w:szCs w:val="18"/>
              </w:rPr>
              <w:t>5</w:t>
            </w:r>
            <w:r w:rsidRPr="00363B29">
              <w:rPr>
                <w:rFonts w:asciiTheme="minorHAnsi" w:hAnsiTheme="minorHAnsi"/>
                <w:color w:val="212121"/>
                <w:sz w:val="18"/>
                <w:szCs w:val="18"/>
              </w:rPr>
              <w:t xml:space="preserve">. </w:t>
            </w:r>
            <w:r w:rsidR="004A1673" w:rsidRPr="00363B29">
              <w:rPr>
                <w:rFonts w:asciiTheme="minorHAnsi" w:hAnsiTheme="minorHAnsi"/>
                <w:color w:val="212121"/>
                <w:sz w:val="18"/>
                <w:szCs w:val="18"/>
              </w:rPr>
              <w:t>volume</w:t>
            </w:r>
            <w:r w:rsidR="004A1673" w:rsidRPr="00363B29">
              <w:rPr>
                <w:rFonts w:asciiTheme="minorHAnsi" w:hAnsiTheme="minorHAnsi"/>
                <w:color w:val="3B3B3B"/>
                <w:sz w:val="18"/>
                <w:szCs w:val="18"/>
              </w:rPr>
              <w:t>/</w:t>
            </w:r>
            <w:r w:rsidR="004A1673" w:rsidRPr="00363B29">
              <w:rPr>
                <w:rFonts w:asciiTheme="minorHAnsi" w:hAnsiTheme="minorHAnsi"/>
                <w:color w:val="131313"/>
                <w:sz w:val="18"/>
                <w:szCs w:val="18"/>
              </w:rPr>
              <w:t xml:space="preserve">quantity </w:t>
            </w:r>
            <w:r w:rsidR="004A1673" w:rsidRPr="00363B29">
              <w:rPr>
                <w:rFonts w:asciiTheme="minorHAnsi" w:hAnsiTheme="minorHAnsi"/>
                <w:color w:val="212121"/>
                <w:sz w:val="18"/>
                <w:szCs w:val="18"/>
              </w:rPr>
              <w:t xml:space="preserve">of </w:t>
            </w:r>
            <w:proofErr w:type="gramStart"/>
            <w:r w:rsidR="004A1673" w:rsidRPr="00363B29">
              <w:rPr>
                <w:rFonts w:asciiTheme="minorHAnsi" w:hAnsiTheme="minorHAnsi"/>
                <w:color w:val="131313"/>
                <w:sz w:val="18"/>
                <w:szCs w:val="18"/>
              </w:rPr>
              <w:t>crypto-assets</w:t>
            </w:r>
            <w:proofErr w:type="gramEnd"/>
            <w:r w:rsidR="004A1673" w:rsidRPr="00363B29">
              <w:rPr>
                <w:rFonts w:asciiTheme="minorHAnsi" w:hAnsiTheme="minorHAnsi"/>
                <w:color w:val="131313"/>
                <w:sz w:val="18"/>
                <w:szCs w:val="18"/>
              </w:rPr>
              <w:t>,</w:t>
            </w:r>
          </w:p>
          <w:p w14:paraId="4D296DD0" w14:textId="0118F83D" w:rsidR="004A1673" w:rsidRPr="00363B29" w:rsidRDefault="00363B29" w:rsidP="00363B29">
            <w:pPr>
              <w:pStyle w:val="TableParagraph"/>
              <w:ind w:left="0" w:right="57"/>
              <w:rPr>
                <w:rFonts w:asciiTheme="minorHAnsi" w:hAnsiTheme="minorHAnsi"/>
                <w:sz w:val="18"/>
                <w:szCs w:val="18"/>
              </w:rPr>
            </w:pPr>
            <w:r w:rsidRPr="00363B29">
              <w:rPr>
                <w:rFonts w:asciiTheme="minorHAnsi" w:hAnsiTheme="minorHAnsi"/>
                <w:color w:val="131313"/>
                <w:w w:val="105"/>
                <w:sz w:val="18"/>
                <w:szCs w:val="18"/>
              </w:rPr>
              <w:t xml:space="preserve">6. </w:t>
            </w:r>
            <w:r w:rsidR="004A1673" w:rsidRPr="00363B29">
              <w:rPr>
                <w:rFonts w:asciiTheme="minorHAnsi" w:hAnsiTheme="minorHAnsi"/>
                <w:color w:val="131313"/>
                <w:w w:val="105"/>
                <w:sz w:val="18"/>
                <w:szCs w:val="18"/>
              </w:rPr>
              <w:t xml:space="preserve">for </w:t>
            </w:r>
            <w:r w:rsidR="004A1673" w:rsidRPr="00363B29">
              <w:rPr>
                <w:rFonts w:asciiTheme="minorHAnsi" w:hAnsiTheme="minorHAnsi"/>
                <w:color w:val="212121"/>
                <w:w w:val="105"/>
                <w:sz w:val="18"/>
                <w:szCs w:val="18"/>
              </w:rPr>
              <w:t>orders only</w:t>
            </w:r>
            <w:r w:rsidR="004A1673" w:rsidRPr="00363B29">
              <w:rPr>
                <w:rFonts w:asciiTheme="minorHAnsi" w:hAnsiTheme="minorHAnsi"/>
                <w:color w:val="3B3B3B"/>
                <w:w w:val="105"/>
                <w:sz w:val="18"/>
                <w:szCs w:val="18"/>
              </w:rPr>
              <w:t xml:space="preserve">, </w:t>
            </w:r>
            <w:r w:rsidR="004A1673" w:rsidRPr="00363B29">
              <w:rPr>
                <w:rFonts w:asciiTheme="minorHAnsi" w:hAnsiTheme="minorHAnsi"/>
                <w:color w:val="131313"/>
                <w:w w:val="105"/>
                <w:sz w:val="18"/>
                <w:szCs w:val="18"/>
              </w:rPr>
              <w:t xml:space="preserve">the type </w:t>
            </w:r>
            <w:r w:rsidR="004A1673" w:rsidRPr="00363B29">
              <w:rPr>
                <w:rFonts w:asciiTheme="minorHAnsi" w:hAnsiTheme="minorHAnsi"/>
                <w:color w:val="212121"/>
                <w:w w:val="105"/>
                <w:sz w:val="18"/>
                <w:szCs w:val="18"/>
              </w:rPr>
              <w:t xml:space="preserve">of order </w:t>
            </w:r>
            <w:r w:rsidR="004A1673" w:rsidRPr="00363B29">
              <w:rPr>
                <w:rFonts w:asciiTheme="minorHAnsi" w:hAnsiTheme="minorHAnsi"/>
                <w:color w:val="131313"/>
                <w:w w:val="105"/>
                <w:sz w:val="18"/>
                <w:szCs w:val="18"/>
              </w:rPr>
              <w:t xml:space="preserve">(e.g. </w:t>
            </w:r>
            <w:r w:rsidR="004A1673" w:rsidRPr="00363B29">
              <w:rPr>
                <w:rFonts w:asciiTheme="minorHAnsi" w:hAnsiTheme="minorHAnsi"/>
                <w:color w:val="3B3B3B"/>
                <w:w w:val="105"/>
                <w:sz w:val="18"/>
                <w:szCs w:val="18"/>
              </w:rPr>
              <w:t>‘</w:t>
            </w:r>
            <w:r w:rsidR="004A1673" w:rsidRPr="00363B29">
              <w:rPr>
                <w:rFonts w:asciiTheme="minorHAnsi" w:hAnsiTheme="minorHAnsi"/>
                <w:color w:val="131313"/>
                <w:w w:val="105"/>
                <w:sz w:val="18"/>
                <w:szCs w:val="18"/>
              </w:rPr>
              <w:t xml:space="preserve">buy with limit </w:t>
            </w:r>
            <w:r w:rsidR="004A1673" w:rsidRPr="00363B29">
              <w:rPr>
                <w:rFonts w:asciiTheme="minorHAnsi" w:hAnsiTheme="minorHAnsi"/>
                <w:color w:val="212121"/>
                <w:w w:val="105"/>
                <w:sz w:val="18"/>
                <w:szCs w:val="18"/>
              </w:rPr>
              <w:t>EUR x</w:t>
            </w:r>
            <w:r w:rsidR="004A1673" w:rsidRPr="00363B29">
              <w:rPr>
                <w:rFonts w:asciiTheme="minorHAnsi" w:hAnsiTheme="minorHAnsi"/>
                <w:color w:val="3B3B3B"/>
                <w:w w:val="105"/>
                <w:sz w:val="18"/>
                <w:szCs w:val="18"/>
              </w:rPr>
              <w:t>’</w:t>
            </w:r>
            <w:r w:rsidR="004A1673" w:rsidRPr="00363B29">
              <w:rPr>
                <w:rFonts w:asciiTheme="minorHAnsi" w:hAnsiTheme="minorHAnsi"/>
                <w:color w:val="131313"/>
                <w:w w:val="105"/>
                <w:sz w:val="18"/>
                <w:szCs w:val="18"/>
              </w:rPr>
              <w:t>)],</w:t>
            </w:r>
          </w:p>
          <w:p w14:paraId="02705053" w14:textId="3D86C4E0" w:rsidR="00363B29" w:rsidRPr="00363B29" w:rsidRDefault="00363B29" w:rsidP="00363B29">
            <w:pPr>
              <w:pStyle w:val="TableParagraph"/>
              <w:spacing w:before="62"/>
              <w:ind w:left="0"/>
              <w:rPr>
                <w:rFonts w:asciiTheme="minorHAnsi" w:hAnsiTheme="minorHAnsi"/>
                <w:sz w:val="18"/>
                <w:szCs w:val="18"/>
              </w:rPr>
            </w:pPr>
            <w:r w:rsidRPr="00363B29">
              <w:rPr>
                <w:rFonts w:asciiTheme="minorHAnsi" w:hAnsiTheme="minorHAnsi"/>
                <w:sz w:val="18"/>
                <w:szCs w:val="18"/>
              </w:rPr>
              <w:t>[Where there are multiple orders or transactions that could constitute market abuse the details on the prices and volumes of such orders and transactions can be provided to the competent authority in an Annex to the STOR.]</w:t>
            </w:r>
          </w:p>
          <w:p w14:paraId="51701FE5" w14:textId="7ACE960C" w:rsidR="00363B29" w:rsidRPr="00363B29" w:rsidRDefault="00363B29" w:rsidP="00363B29">
            <w:pPr>
              <w:pStyle w:val="TableParagraph"/>
              <w:spacing w:before="62"/>
              <w:ind w:left="0"/>
              <w:rPr>
                <w:rFonts w:asciiTheme="minorHAnsi" w:hAnsiTheme="minorHAnsi"/>
                <w:color w:val="212121"/>
                <w:sz w:val="18"/>
                <w:szCs w:val="18"/>
              </w:rPr>
            </w:pPr>
            <w:r w:rsidRPr="00363B29">
              <w:rPr>
                <w:rFonts w:asciiTheme="minorHAnsi" w:hAnsiTheme="minorHAnsi"/>
                <w:color w:val="212121"/>
                <w:sz w:val="18"/>
                <w:szCs w:val="18"/>
              </w:rPr>
              <w:t>7.</w:t>
            </w:r>
            <w:r>
              <w:rPr>
                <w:rFonts w:asciiTheme="minorHAnsi" w:hAnsiTheme="minorHAnsi"/>
                <w:color w:val="212121"/>
                <w:sz w:val="18"/>
                <w:szCs w:val="18"/>
              </w:rPr>
              <w:t xml:space="preserve"> </w:t>
            </w:r>
            <w:r w:rsidRPr="00363B29">
              <w:rPr>
                <w:rFonts w:asciiTheme="minorHAnsi" w:hAnsiTheme="minorHAnsi"/>
                <w:color w:val="212121"/>
                <w:sz w:val="18"/>
                <w:szCs w:val="18"/>
              </w:rPr>
              <w:t>Information on the order cancellation or alteration including:</w:t>
            </w:r>
          </w:p>
          <w:p w14:paraId="4FDDB51A" w14:textId="67CEC9A5" w:rsidR="00363B29" w:rsidRDefault="00363B29" w:rsidP="00363B29">
            <w:pPr>
              <w:pStyle w:val="TableParagraph"/>
              <w:spacing w:before="62"/>
              <w:ind w:left="181"/>
              <w:rPr>
                <w:rFonts w:ascii="Verdana" w:hAnsi="Verdana"/>
                <w:color w:val="212121"/>
                <w:w w:val="105"/>
                <w:sz w:val="18"/>
                <w:szCs w:val="18"/>
              </w:rPr>
            </w:pPr>
            <w:r w:rsidRPr="00363B29">
              <w:rPr>
                <w:rFonts w:ascii="Verdana" w:hAnsi="Verdana"/>
                <w:color w:val="212121"/>
                <w:w w:val="105"/>
                <w:sz w:val="18"/>
                <w:szCs w:val="18"/>
              </w:rPr>
              <w:t>7.1. the nature of the alteration (e.g. change in price or quantity) and the extent of the alteration,</w:t>
            </w:r>
          </w:p>
          <w:p w14:paraId="4DFD695B" w14:textId="77777777" w:rsidR="0025760E" w:rsidRPr="00363B29" w:rsidRDefault="0025760E" w:rsidP="00363B29">
            <w:pPr>
              <w:pStyle w:val="TableParagraph"/>
              <w:spacing w:before="62"/>
              <w:ind w:left="181"/>
              <w:rPr>
                <w:rFonts w:ascii="Verdana" w:hAnsi="Verdana"/>
                <w:sz w:val="18"/>
                <w:szCs w:val="18"/>
              </w:rPr>
            </w:pPr>
          </w:p>
          <w:p w14:paraId="4E222523" w14:textId="3C1B350A" w:rsidR="00363B29" w:rsidRPr="00363B29" w:rsidRDefault="00363B29" w:rsidP="00363B29">
            <w:pPr>
              <w:pStyle w:val="ListParagraph"/>
              <w:spacing w:line="240" w:lineRule="auto"/>
              <w:ind w:left="181"/>
              <w:rPr>
                <w:color w:val="212121"/>
                <w:w w:val="105"/>
                <w:szCs w:val="18"/>
              </w:rPr>
            </w:pPr>
            <w:r w:rsidRPr="00363B29">
              <w:rPr>
                <w:color w:val="212121"/>
                <w:w w:val="105"/>
                <w:szCs w:val="18"/>
              </w:rPr>
              <w:t>[Where there are multiple orders or transactions that could constitute insider dealing, market manipulation or attempted insider dealing or market manipulation, the details on the prices and volumes of such orders and transactions can be provided to the competent authority in an Annex to the STOR.]</w:t>
            </w:r>
          </w:p>
          <w:p w14:paraId="1C8FC8FE" w14:textId="0DBF941D" w:rsidR="00363B29" w:rsidRPr="00363B29" w:rsidRDefault="00363B29" w:rsidP="00363B29">
            <w:pPr>
              <w:spacing w:line="240" w:lineRule="auto"/>
              <w:ind w:left="181"/>
              <w:rPr>
                <w:rFonts w:asciiTheme="minorHAnsi" w:hAnsiTheme="minorHAnsi"/>
                <w:color w:val="212121"/>
                <w:w w:val="105"/>
                <w:szCs w:val="18"/>
              </w:rPr>
            </w:pPr>
            <w:r>
              <w:rPr>
                <w:rFonts w:asciiTheme="minorHAnsi" w:hAnsiTheme="minorHAnsi"/>
                <w:color w:val="212121"/>
                <w:w w:val="105"/>
                <w:szCs w:val="18"/>
              </w:rPr>
              <w:t>7.2.</w:t>
            </w:r>
            <w:r w:rsidR="0025760E">
              <w:rPr>
                <w:rFonts w:asciiTheme="minorHAnsi" w:hAnsiTheme="minorHAnsi"/>
                <w:color w:val="212121"/>
                <w:w w:val="105"/>
                <w:szCs w:val="18"/>
              </w:rPr>
              <w:t xml:space="preserve"> </w:t>
            </w:r>
            <w:r w:rsidRPr="00363B29">
              <w:rPr>
                <w:rFonts w:asciiTheme="minorHAnsi" w:hAnsiTheme="minorHAnsi"/>
                <w:color w:val="212121"/>
                <w:w w:val="105"/>
                <w:szCs w:val="18"/>
              </w:rPr>
              <w:t>the means to alter the order (e.g. via email, phone, etc.).</w:t>
            </w:r>
          </w:p>
          <w:p w14:paraId="67761C6A" w14:textId="40BB2A5F" w:rsidR="00363B29" w:rsidRPr="00363B29" w:rsidRDefault="00363B29" w:rsidP="0091639B">
            <w:pPr>
              <w:spacing w:line="240" w:lineRule="auto"/>
              <w:rPr>
                <w:rFonts w:asciiTheme="minorHAnsi" w:hAnsiTheme="minorHAnsi"/>
                <w:color w:val="212121"/>
                <w:w w:val="105"/>
                <w:szCs w:val="18"/>
              </w:rPr>
            </w:pPr>
            <w:r w:rsidRPr="00363B29">
              <w:rPr>
                <w:rFonts w:asciiTheme="minorHAnsi" w:hAnsiTheme="minorHAnsi"/>
                <w:color w:val="212121"/>
                <w:w w:val="105"/>
                <w:szCs w:val="18"/>
              </w:rPr>
              <w:t>In case of reporting a suspicious behaviour related to the functioning of the distributed ledger, please provide as much detail as possible, including the impact it had on the validation of transactions and the method used to alter the functioning of the DLT.</w:t>
            </w:r>
          </w:p>
        </w:tc>
      </w:tr>
      <w:tr w:rsidR="0091386B" w14:paraId="58FEA684" w14:textId="77777777" w:rsidTr="001A3D5D">
        <w:tc>
          <w:tcPr>
            <w:tcW w:w="988" w:type="dxa"/>
            <w:vMerge/>
          </w:tcPr>
          <w:p w14:paraId="0E050B8A" w14:textId="77777777" w:rsidR="0091386B" w:rsidRDefault="0091386B" w:rsidP="001A3D5D">
            <w:pPr>
              <w:rPr>
                <w:b/>
                <w:bCs/>
              </w:rPr>
            </w:pPr>
          </w:p>
        </w:tc>
        <w:sdt>
          <w:sdtPr>
            <w:rPr>
              <w:b/>
              <w:bCs/>
            </w:rPr>
            <w:id w:val="856849117"/>
            <w:placeholder>
              <w:docPart w:val="DDE96EB35EDD4A1392B6F0BCEE94CAC8"/>
            </w:placeholder>
            <w:showingPlcHdr/>
          </w:sdtPr>
          <w:sdtContent>
            <w:tc>
              <w:tcPr>
                <w:tcW w:w="8028" w:type="dxa"/>
              </w:tcPr>
              <w:p w14:paraId="729854EB" w14:textId="60AE7D21" w:rsidR="0091386B" w:rsidRDefault="005458E1" w:rsidP="001A3D5D">
                <w:pPr>
                  <w:rPr>
                    <w:b/>
                    <w:bCs/>
                  </w:rPr>
                </w:pPr>
                <w:r w:rsidRPr="00692979">
                  <w:rPr>
                    <w:rStyle w:val="PlaceholderText"/>
                  </w:rPr>
                  <w:t>Click or tap here to enter text.</w:t>
                </w:r>
              </w:p>
            </w:tc>
          </w:sdtContent>
        </w:sdt>
      </w:tr>
      <w:tr w:rsidR="004A1673" w14:paraId="637F6402" w14:textId="77777777" w:rsidTr="004A1673">
        <w:tc>
          <w:tcPr>
            <w:tcW w:w="9016" w:type="dxa"/>
            <w:gridSpan w:val="2"/>
            <w:shd w:val="clear" w:color="auto" w:fill="7FA9AE" w:themeFill="background1"/>
          </w:tcPr>
          <w:p w14:paraId="38DBCE20" w14:textId="6ED3AEC6" w:rsidR="004A1673" w:rsidRDefault="004A1673" w:rsidP="0091639B">
            <w:pPr>
              <w:spacing w:before="240"/>
              <w:rPr>
                <w:b/>
                <w:bCs/>
              </w:rPr>
            </w:pPr>
            <w:r w:rsidRPr="004A1673">
              <w:rPr>
                <w:b/>
                <w:bCs/>
              </w:rPr>
              <w:t>SECTION 3 - DESCRIPTION OF THE NATURE OF THE SUSPICION</w:t>
            </w:r>
          </w:p>
        </w:tc>
      </w:tr>
      <w:tr w:rsidR="004A1673" w14:paraId="133BCF33" w14:textId="77777777" w:rsidTr="004A1673">
        <w:tc>
          <w:tcPr>
            <w:tcW w:w="988" w:type="dxa"/>
            <w:vMerge w:val="restart"/>
          </w:tcPr>
          <w:p w14:paraId="400C1553" w14:textId="69B62746" w:rsidR="004A1673" w:rsidRDefault="004A1673" w:rsidP="001A3D5D">
            <w:pPr>
              <w:rPr>
                <w:b/>
                <w:bCs/>
              </w:rPr>
            </w:pPr>
            <w:r>
              <w:rPr>
                <w:b/>
                <w:bCs/>
              </w:rPr>
              <w:t>14</w:t>
            </w:r>
          </w:p>
        </w:tc>
        <w:tc>
          <w:tcPr>
            <w:tcW w:w="8028" w:type="dxa"/>
            <w:shd w:val="clear" w:color="auto" w:fill="E5EDEE" w:themeFill="background1" w:themeFillTint="33"/>
          </w:tcPr>
          <w:p w14:paraId="4B20E0F8" w14:textId="77777777" w:rsidR="004A1673" w:rsidRPr="004A1673" w:rsidRDefault="004A1673" w:rsidP="0091639B">
            <w:pPr>
              <w:spacing w:line="240" w:lineRule="auto"/>
              <w:rPr>
                <w:b/>
                <w:bCs/>
                <w:color w:val="212121"/>
              </w:rPr>
            </w:pPr>
            <w:r w:rsidRPr="004A1673">
              <w:rPr>
                <w:b/>
                <w:bCs/>
                <w:color w:val="212121"/>
              </w:rPr>
              <w:t xml:space="preserve">Nature </w:t>
            </w:r>
            <w:r w:rsidRPr="004A1673">
              <w:rPr>
                <w:b/>
                <w:bCs/>
                <w:color w:val="111111"/>
              </w:rPr>
              <w:t xml:space="preserve">of the </w:t>
            </w:r>
            <w:r w:rsidRPr="004A1673">
              <w:rPr>
                <w:b/>
                <w:bCs/>
                <w:color w:val="212121"/>
              </w:rPr>
              <w:t>suspicion</w:t>
            </w:r>
          </w:p>
          <w:p w14:paraId="2A9AE479" w14:textId="21CF5C94" w:rsidR="004A1673" w:rsidRDefault="004A1673" w:rsidP="0091639B">
            <w:pPr>
              <w:spacing w:line="240" w:lineRule="auto"/>
              <w:rPr>
                <w:b/>
                <w:bCs/>
              </w:rPr>
            </w:pPr>
            <w:r>
              <w:rPr>
                <w:color w:val="111111"/>
              </w:rPr>
              <w:t xml:space="preserve">[Specify the type of breach based on </w:t>
            </w:r>
            <w:r>
              <w:rPr>
                <w:color w:val="212121"/>
              </w:rPr>
              <w:t xml:space="preserve">which </w:t>
            </w:r>
            <w:r>
              <w:rPr>
                <w:color w:val="111111"/>
              </w:rPr>
              <w:t>the reported order(s), transaction(s), behaviour(s) related to the functioning of the DLT, could constitute market abuse</w:t>
            </w:r>
            <w:r w:rsidR="0025760E">
              <w:rPr>
                <w:color w:val="111111"/>
              </w:rPr>
              <w:t>.</w:t>
            </w:r>
            <w:r>
              <w:rPr>
                <w:color w:val="111111"/>
              </w:rPr>
              <w:t>]</w:t>
            </w:r>
          </w:p>
        </w:tc>
      </w:tr>
      <w:tr w:rsidR="004A1673" w14:paraId="2B71290A" w14:textId="77777777" w:rsidTr="001A3D5D">
        <w:tc>
          <w:tcPr>
            <w:tcW w:w="988" w:type="dxa"/>
            <w:vMerge/>
          </w:tcPr>
          <w:p w14:paraId="788897D0" w14:textId="77777777" w:rsidR="004A1673" w:rsidRDefault="004A1673" w:rsidP="001A3D5D">
            <w:pPr>
              <w:rPr>
                <w:b/>
                <w:bCs/>
              </w:rPr>
            </w:pPr>
          </w:p>
        </w:tc>
        <w:sdt>
          <w:sdtPr>
            <w:rPr>
              <w:b/>
              <w:bCs/>
            </w:rPr>
            <w:id w:val="-53242459"/>
            <w:placeholder>
              <w:docPart w:val="4D4DF178F528401E8DBC3AA808D73EF9"/>
            </w:placeholder>
            <w:showingPlcHdr/>
          </w:sdtPr>
          <w:sdtContent>
            <w:tc>
              <w:tcPr>
                <w:tcW w:w="8028" w:type="dxa"/>
              </w:tcPr>
              <w:p w14:paraId="2B3500EC" w14:textId="17C5F051" w:rsidR="004A1673" w:rsidRDefault="005458E1" w:rsidP="001A3D5D">
                <w:pPr>
                  <w:rPr>
                    <w:b/>
                    <w:bCs/>
                  </w:rPr>
                </w:pPr>
                <w:r w:rsidRPr="00692979">
                  <w:rPr>
                    <w:rStyle w:val="PlaceholderText"/>
                  </w:rPr>
                  <w:t>Click or tap here to enter text.</w:t>
                </w:r>
              </w:p>
            </w:tc>
          </w:sdtContent>
        </w:sdt>
      </w:tr>
      <w:tr w:rsidR="004A1673" w14:paraId="55226222" w14:textId="77777777" w:rsidTr="004A1673">
        <w:tc>
          <w:tcPr>
            <w:tcW w:w="988" w:type="dxa"/>
            <w:vMerge w:val="restart"/>
          </w:tcPr>
          <w:p w14:paraId="2F402D2A" w14:textId="29F72FCC" w:rsidR="004A1673" w:rsidRDefault="004A1673" w:rsidP="001A3D5D">
            <w:pPr>
              <w:rPr>
                <w:b/>
                <w:bCs/>
              </w:rPr>
            </w:pPr>
            <w:r>
              <w:rPr>
                <w:b/>
                <w:bCs/>
              </w:rPr>
              <w:t>15</w:t>
            </w:r>
          </w:p>
        </w:tc>
        <w:tc>
          <w:tcPr>
            <w:tcW w:w="8028" w:type="dxa"/>
            <w:shd w:val="clear" w:color="auto" w:fill="E5EDEE" w:themeFill="background1" w:themeFillTint="33"/>
          </w:tcPr>
          <w:p w14:paraId="08C61AF3" w14:textId="77777777" w:rsidR="004A1673" w:rsidRPr="004A1673" w:rsidRDefault="004A1673" w:rsidP="0091639B">
            <w:pPr>
              <w:spacing w:line="240" w:lineRule="auto"/>
              <w:rPr>
                <w:b/>
                <w:bCs/>
                <w:color w:val="212121"/>
                <w:w w:val="105"/>
              </w:rPr>
            </w:pPr>
            <w:r w:rsidRPr="004A1673">
              <w:rPr>
                <w:b/>
                <w:bCs/>
                <w:color w:val="111111"/>
                <w:w w:val="105"/>
              </w:rPr>
              <w:t xml:space="preserve">Reasons </w:t>
            </w:r>
            <w:r w:rsidRPr="004A1673">
              <w:rPr>
                <w:b/>
                <w:bCs/>
                <w:color w:val="212121"/>
                <w:w w:val="105"/>
              </w:rPr>
              <w:t xml:space="preserve">for </w:t>
            </w:r>
            <w:r w:rsidRPr="004A1673">
              <w:rPr>
                <w:b/>
                <w:bCs/>
                <w:color w:val="111111"/>
                <w:w w:val="105"/>
              </w:rPr>
              <w:t xml:space="preserve">the </w:t>
            </w:r>
            <w:r w:rsidRPr="004A1673">
              <w:rPr>
                <w:b/>
                <w:bCs/>
                <w:color w:val="212121"/>
                <w:w w:val="105"/>
              </w:rPr>
              <w:t>suspicion</w:t>
            </w:r>
          </w:p>
          <w:p w14:paraId="1D9E7047" w14:textId="182B2389" w:rsidR="004A1673" w:rsidRPr="004A1673" w:rsidRDefault="004A1673" w:rsidP="0091639B">
            <w:pPr>
              <w:spacing w:line="240" w:lineRule="auto"/>
              <w:rPr>
                <w:color w:val="111111"/>
              </w:rPr>
            </w:pPr>
            <w:r>
              <w:rPr>
                <w:color w:val="111111"/>
                <w:w w:val="105"/>
              </w:rPr>
              <w:t>[</w:t>
            </w:r>
            <w:r w:rsidRPr="004A1673">
              <w:rPr>
                <w:color w:val="111111"/>
              </w:rPr>
              <w:t>Description of the activity (transactions and orders, way of placing the orders or executing the transaction and characteristics of the orders and transactions that make them suspicious, behaviours related to the functioning of the DLT) and how the matter came to the attention of the reporting person and specify the reasons for suspicion.</w:t>
            </w:r>
          </w:p>
          <w:p w14:paraId="4C117781" w14:textId="49FEF744" w:rsidR="004A1673" w:rsidRPr="004A1673" w:rsidRDefault="004A1673" w:rsidP="0091639B">
            <w:pPr>
              <w:spacing w:line="240" w:lineRule="auto"/>
              <w:rPr>
                <w:color w:val="111111"/>
              </w:rPr>
            </w:pPr>
            <w:r w:rsidRPr="004A1673">
              <w:rPr>
                <w:color w:val="111111"/>
              </w:rPr>
              <w:t xml:space="preserve">For </w:t>
            </w:r>
            <w:proofErr w:type="gramStart"/>
            <w:r w:rsidRPr="004A1673">
              <w:rPr>
                <w:color w:val="111111"/>
              </w:rPr>
              <w:t>crypto-assets</w:t>
            </w:r>
            <w:proofErr w:type="gramEnd"/>
            <w:r w:rsidRPr="004A1673">
              <w:rPr>
                <w:color w:val="111111"/>
              </w:rPr>
              <w:t xml:space="preserve"> admitted to trading on/traded on a trading platform, a description of the nature of the order book interaction/transactions that could constitute market abuse.]</w:t>
            </w:r>
          </w:p>
        </w:tc>
      </w:tr>
      <w:tr w:rsidR="004A1673" w14:paraId="24AE47A3" w14:textId="77777777" w:rsidTr="001A3D5D">
        <w:tc>
          <w:tcPr>
            <w:tcW w:w="988" w:type="dxa"/>
            <w:vMerge/>
          </w:tcPr>
          <w:p w14:paraId="231B9D20" w14:textId="77777777" w:rsidR="004A1673" w:rsidRDefault="004A1673" w:rsidP="001A3D5D">
            <w:pPr>
              <w:rPr>
                <w:b/>
                <w:bCs/>
              </w:rPr>
            </w:pPr>
          </w:p>
        </w:tc>
        <w:sdt>
          <w:sdtPr>
            <w:rPr>
              <w:b/>
              <w:bCs/>
            </w:rPr>
            <w:id w:val="2078480743"/>
            <w:placeholder>
              <w:docPart w:val="16CE794DA81D4D748A65990B1F0A8112"/>
            </w:placeholder>
            <w:showingPlcHdr/>
          </w:sdtPr>
          <w:sdtContent>
            <w:tc>
              <w:tcPr>
                <w:tcW w:w="8028" w:type="dxa"/>
              </w:tcPr>
              <w:p w14:paraId="7567A83E" w14:textId="62A859C9" w:rsidR="004A1673" w:rsidRDefault="005458E1" w:rsidP="001A3D5D">
                <w:pPr>
                  <w:rPr>
                    <w:b/>
                    <w:bCs/>
                  </w:rPr>
                </w:pPr>
                <w:r w:rsidRPr="00692979">
                  <w:rPr>
                    <w:rStyle w:val="PlaceholderText"/>
                  </w:rPr>
                  <w:t>Click or tap here to enter text.</w:t>
                </w:r>
              </w:p>
            </w:tc>
          </w:sdtContent>
        </w:sdt>
      </w:tr>
      <w:tr w:rsidR="004A1673" w14:paraId="2BAC351E" w14:textId="77777777" w:rsidTr="004A1673">
        <w:tc>
          <w:tcPr>
            <w:tcW w:w="9016" w:type="dxa"/>
            <w:gridSpan w:val="2"/>
            <w:shd w:val="clear" w:color="auto" w:fill="7FA9AE" w:themeFill="background1"/>
          </w:tcPr>
          <w:p w14:paraId="6FDA7AF6" w14:textId="1A51DAA5" w:rsidR="004A1673" w:rsidRDefault="004A1673" w:rsidP="0091639B">
            <w:pPr>
              <w:spacing w:before="240"/>
              <w:rPr>
                <w:b/>
                <w:bCs/>
              </w:rPr>
            </w:pPr>
            <w:r w:rsidRPr="004A1673">
              <w:rPr>
                <w:b/>
                <w:bCs/>
              </w:rPr>
              <w:lastRenderedPageBreak/>
              <w:t>SECTION 4 - IDENTIFICATION OF PERSON(S) RESPONSIBLE FOR THE ORDERS, TRANSACTIONS OR BEHAVIOUR RELATED TO THE FUNCTIONING OF THE DISTRIBUTED LEDGER TECHNOLOGY THAT COULD CONSTITUTE MARKET ABUSE (‘SUSPECTED PERSON’)</w:t>
            </w:r>
          </w:p>
        </w:tc>
      </w:tr>
      <w:tr w:rsidR="004A1673" w14:paraId="255FD259" w14:textId="77777777" w:rsidTr="00FE4B9C">
        <w:tc>
          <w:tcPr>
            <w:tcW w:w="988" w:type="dxa"/>
            <w:vMerge w:val="restart"/>
          </w:tcPr>
          <w:p w14:paraId="087E7C38" w14:textId="109D2FB1" w:rsidR="004A1673" w:rsidRDefault="004A1673" w:rsidP="001A3D5D">
            <w:pPr>
              <w:rPr>
                <w:b/>
                <w:bCs/>
              </w:rPr>
            </w:pPr>
            <w:r>
              <w:rPr>
                <w:b/>
                <w:bCs/>
              </w:rPr>
              <w:t>16</w:t>
            </w:r>
          </w:p>
        </w:tc>
        <w:tc>
          <w:tcPr>
            <w:tcW w:w="8028" w:type="dxa"/>
            <w:shd w:val="clear" w:color="auto" w:fill="E5EDEE" w:themeFill="background1" w:themeFillTint="33"/>
          </w:tcPr>
          <w:p w14:paraId="767544F4" w14:textId="77777777" w:rsidR="004A1673" w:rsidRPr="00FE4B9C" w:rsidRDefault="004A1673" w:rsidP="0091639B">
            <w:pPr>
              <w:spacing w:line="240" w:lineRule="auto"/>
              <w:rPr>
                <w:rFonts w:asciiTheme="minorHAnsi" w:eastAsia="Times New Roman" w:hAnsiTheme="minorHAnsi" w:cs="Times New Roman"/>
                <w:b/>
                <w:bCs/>
                <w:color w:val="212121"/>
                <w:kern w:val="0"/>
                <w:szCs w:val="22"/>
                <w:lang w:val="en-US"/>
                <w14:ligatures w14:val="none"/>
              </w:rPr>
            </w:pPr>
            <w:r w:rsidRPr="00FE4B9C">
              <w:rPr>
                <w:rFonts w:asciiTheme="minorHAnsi" w:eastAsia="Times New Roman" w:hAnsiTheme="minorHAnsi" w:cs="Times New Roman"/>
                <w:b/>
                <w:bCs/>
                <w:color w:val="212121"/>
                <w:kern w:val="0"/>
                <w:szCs w:val="22"/>
                <w:lang w:val="en-US"/>
                <w14:ligatures w14:val="none"/>
              </w:rPr>
              <w:t>Name</w:t>
            </w:r>
          </w:p>
          <w:p w14:paraId="1039C427" w14:textId="1326BB13" w:rsidR="0025760E" w:rsidRPr="005458E1" w:rsidRDefault="004A1673" w:rsidP="0025760E">
            <w:pPr>
              <w:spacing w:line="240" w:lineRule="auto"/>
              <w:rPr>
                <w:rFonts w:asciiTheme="minorHAnsi" w:hAnsiTheme="minorHAnsi"/>
                <w:szCs w:val="18"/>
                <w:lang w:val="en-US"/>
              </w:rPr>
            </w:pPr>
            <w:r w:rsidRPr="00FE4B9C">
              <w:rPr>
                <w:rFonts w:asciiTheme="minorHAnsi" w:hAnsiTheme="minorHAnsi"/>
                <w:color w:val="111111"/>
              </w:rPr>
              <w:t>[</w:t>
            </w:r>
            <w:r w:rsidRPr="005458E1">
              <w:rPr>
                <w:rFonts w:asciiTheme="minorHAnsi" w:hAnsiTheme="minorHAnsi"/>
                <w:szCs w:val="18"/>
                <w:lang w:val="en-US"/>
              </w:rPr>
              <w:t>For natural persons: the first name(s) and the last name(s).]</w:t>
            </w:r>
          </w:p>
          <w:p w14:paraId="77702C49" w14:textId="25A1A926" w:rsidR="004A1673" w:rsidRPr="00FE4B9C" w:rsidRDefault="004A1673" w:rsidP="0091639B">
            <w:pPr>
              <w:spacing w:line="240" w:lineRule="auto"/>
              <w:rPr>
                <w:rFonts w:asciiTheme="minorHAnsi" w:hAnsiTheme="minorHAnsi"/>
                <w:b/>
                <w:bCs/>
              </w:rPr>
            </w:pPr>
            <w:r w:rsidRPr="005458E1">
              <w:rPr>
                <w:rFonts w:asciiTheme="minorHAnsi" w:hAnsiTheme="minorHAnsi"/>
                <w:szCs w:val="18"/>
                <w:lang w:val="en-US"/>
              </w:rPr>
              <w:t>[For legal persons: full name including legal form as provided for in the register of the country pursuant to the laws of which it is incorporated, where applicable, and Legal Entity Identifier (LEI) code in accordance with ISO 17442.]</w:t>
            </w:r>
          </w:p>
        </w:tc>
      </w:tr>
      <w:tr w:rsidR="004A1673" w14:paraId="2FD085BB" w14:textId="77777777" w:rsidTr="001A3D5D">
        <w:tc>
          <w:tcPr>
            <w:tcW w:w="988" w:type="dxa"/>
            <w:vMerge/>
          </w:tcPr>
          <w:p w14:paraId="68157479" w14:textId="558A8432" w:rsidR="004A1673" w:rsidRDefault="004A1673" w:rsidP="001A3D5D">
            <w:pPr>
              <w:rPr>
                <w:b/>
                <w:bCs/>
              </w:rPr>
            </w:pPr>
          </w:p>
        </w:tc>
        <w:sdt>
          <w:sdtPr>
            <w:rPr>
              <w:b/>
              <w:bCs/>
            </w:rPr>
            <w:id w:val="489984276"/>
            <w:placeholder>
              <w:docPart w:val="9769A5555CF3411D954B96B4ADB3CD14"/>
            </w:placeholder>
            <w:showingPlcHdr/>
          </w:sdtPr>
          <w:sdtContent>
            <w:tc>
              <w:tcPr>
                <w:tcW w:w="8028" w:type="dxa"/>
              </w:tcPr>
              <w:p w14:paraId="1A22457D" w14:textId="04546616" w:rsidR="004A1673" w:rsidRDefault="005458E1" w:rsidP="001A3D5D">
                <w:pPr>
                  <w:rPr>
                    <w:b/>
                    <w:bCs/>
                  </w:rPr>
                </w:pPr>
                <w:r w:rsidRPr="00692979">
                  <w:rPr>
                    <w:rStyle w:val="PlaceholderText"/>
                  </w:rPr>
                  <w:t>Click or tap here to enter text.</w:t>
                </w:r>
              </w:p>
            </w:tc>
          </w:sdtContent>
        </w:sdt>
      </w:tr>
      <w:tr w:rsidR="004A1673" w14:paraId="368282ED" w14:textId="77777777" w:rsidTr="00FE4B9C">
        <w:tc>
          <w:tcPr>
            <w:tcW w:w="988" w:type="dxa"/>
            <w:vMerge w:val="restart"/>
          </w:tcPr>
          <w:p w14:paraId="6DA72F0C" w14:textId="2FC8789D" w:rsidR="004A1673" w:rsidRDefault="004A1673" w:rsidP="001A3D5D">
            <w:pPr>
              <w:rPr>
                <w:b/>
                <w:bCs/>
              </w:rPr>
            </w:pPr>
            <w:r>
              <w:rPr>
                <w:b/>
                <w:bCs/>
              </w:rPr>
              <w:t>17</w:t>
            </w:r>
          </w:p>
        </w:tc>
        <w:tc>
          <w:tcPr>
            <w:tcW w:w="8028" w:type="dxa"/>
            <w:shd w:val="clear" w:color="auto" w:fill="E5EDEE" w:themeFill="background1" w:themeFillTint="33"/>
          </w:tcPr>
          <w:p w14:paraId="54618088" w14:textId="77777777" w:rsidR="004A1673" w:rsidRPr="00FE4B9C" w:rsidRDefault="004A1673" w:rsidP="0091639B">
            <w:pPr>
              <w:spacing w:line="240" w:lineRule="auto"/>
              <w:rPr>
                <w:b/>
                <w:bCs/>
                <w:color w:val="212121"/>
              </w:rPr>
            </w:pPr>
            <w:r w:rsidRPr="00FE4B9C">
              <w:rPr>
                <w:b/>
                <w:bCs/>
                <w:color w:val="212121"/>
              </w:rPr>
              <w:t xml:space="preserve">National </w:t>
            </w:r>
            <w:r w:rsidRPr="00FE4B9C">
              <w:rPr>
                <w:b/>
                <w:bCs/>
                <w:color w:val="111111"/>
              </w:rPr>
              <w:t xml:space="preserve">Identification </w:t>
            </w:r>
            <w:r w:rsidRPr="00FE4B9C">
              <w:rPr>
                <w:b/>
                <w:bCs/>
                <w:color w:val="212121"/>
              </w:rPr>
              <w:t>Number</w:t>
            </w:r>
          </w:p>
          <w:p w14:paraId="066544C8" w14:textId="77777777" w:rsidR="004A1673" w:rsidRPr="004A1673" w:rsidRDefault="004A1673" w:rsidP="0091639B">
            <w:pPr>
              <w:spacing w:line="240" w:lineRule="auto"/>
            </w:pPr>
            <w:r w:rsidRPr="004A1673">
              <w:t>[Number and/or text].</w:t>
            </w:r>
          </w:p>
          <w:p w14:paraId="41C4D094" w14:textId="760C5650" w:rsidR="004A1673" w:rsidRDefault="004A1673" w:rsidP="0091639B">
            <w:pPr>
              <w:spacing w:line="240" w:lineRule="auto"/>
              <w:rPr>
                <w:b/>
                <w:bCs/>
              </w:rPr>
            </w:pPr>
            <w:r w:rsidRPr="004A1673">
              <w:t>[Where the National Identification Number is not applicable or known, provide a date of birth (for natural persons only) in the ISO 8601 format]</w:t>
            </w:r>
          </w:p>
        </w:tc>
      </w:tr>
      <w:tr w:rsidR="004A1673" w14:paraId="17A5D1AB" w14:textId="77777777" w:rsidTr="001A3D5D">
        <w:tc>
          <w:tcPr>
            <w:tcW w:w="988" w:type="dxa"/>
            <w:vMerge/>
          </w:tcPr>
          <w:p w14:paraId="47E58AAD" w14:textId="63AA6683" w:rsidR="004A1673" w:rsidRDefault="004A1673" w:rsidP="001A3D5D">
            <w:pPr>
              <w:rPr>
                <w:b/>
                <w:bCs/>
              </w:rPr>
            </w:pPr>
          </w:p>
        </w:tc>
        <w:sdt>
          <w:sdtPr>
            <w:rPr>
              <w:b/>
              <w:bCs/>
            </w:rPr>
            <w:id w:val="-226455159"/>
            <w:placeholder>
              <w:docPart w:val="B846D56CC1F94962A57E3617ACE755F4"/>
            </w:placeholder>
            <w:showingPlcHdr/>
          </w:sdtPr>
          <w:sdtContent>
            <w:tc>
              <w:tcPr>
                <w:tcW w:w="8028" w:type="dxa"/>
              </w:tcPr>
              <w:p w14:paraId="4C05DAC0" w14:textId="42794FCD" w:rsidR="004A1673" w:rsidRDefault="005458E1" w:rsidP="001A3D5D">
                <w:pPr>
                  <w:rPr>
                    <w:b/>
                    <w:bCs/>
                  </w:rPr>
                </w:pPr>
                <w:r w:rsidRPr="00692979">
                  <w:rPr>
                    <w:rStyle w:val="PlaceholderText"/>
                  </w:rPr>
                  <w:t>Click or tap here to enter text.</w:t>
                </w:r>
              </w:p>
            </w:tc>
          </w:sdtContent>
        </w:sdt>
      </w:tr>
      <w:tr w:rsidR="004A1673" w14:paraId="2EE99BC1" w14:textId="77777777" w:rsidTr="00FE4B9C">
        <w:tc>
          <w:tcPr>
            <w:tcW w:w="988" w:type="dxa"/>
            <w:vMerge w:val="restart"/>
          </w:tcPr>
          <w:p w14:paraId="4F693F66" w14:textId="306A90BA" w:rsidR="004A1673" w:rsidRDefault="004A1673" w:rsidP="001A3D5D">
            <w:pPr>
              <w:rPr>
                <w:b/>
                <w:bCs/>
              </w:rPr>
            </w:pPr>
            <w:r>
              <w:rPr>
                <w:b/>
                <w:bCs/>
              </w:rPr>
              <w:t>18</w:t>
            </w:r>
          </w:p>
        </w:tc>
        <w:tc>
          <w:tcPr>
            <w:tcW w:w="8028" w:type="dxa"/>
            <w:shd w:val="clear" w:color="auto" w:fill="E5EDEE" w:themeFill="background1" w:themeFillTint="33"/>
          </w:tcPr>
          <w:p w14:paraId="781EED9A" w14:textId="77777777" w:rsidR="004A1673" w:rsidRPr="00FE4B9C" w:rsidRDefault="004A1673" w:rsidP="0091639B">
            <w:pPr>
              <w:spacing w:line="240" w:lineRule="auto"/>
              <w:rPr>
                <w:b/>
                <w:bCs/>
                <w:color w:val="212121"/>
              </w:rPr>
            </w:pPr>
            <w:r w:rsidRPr="00FE4B9C">
              <w:rPr>
                <w:b/>
                <w:bCs/>
                <w:color w:val="212121"/>
              </w:rPr>
              <w:t>Address</w:t>
            </w:r>
          </w:p>
          <w:p w14:paraId="13B20153" w14:textId="343227E5" w:rsidR="004A1673" w:rsidRDefault="004A1673" w:rsidP="0091639B">
            <w:pPr>
              <w:spacing w:line="240" w:lineRule="auto"/>
              <w:rPr>
                <w:b/>
                <w:bCs/>
              </w:rPr>
            </w:pPr>
            <w:r>
              <w:rPr>
                <w:color w:val="111111"/>
                <w:w w:val="105"/>
              </w:rPr>
              <w:t>[Full address (e.g. street</w:t>
            </w:r>
            <w:r>
              <w:rPr>
                <w:color w:val="444444"/>
                <w:w w:val="105"/>
              </w:rPr>
              <w:t xml:space="preserve">, </w:t>
            </w:r>
            <w:r>
              <w:rPr>
                <w:color w:val="212121"/>
                <w:w w:val="105"/>
              </w:rPr>
              <w:t xml:space="preserve">street </w:t>
            </w:r>
            <w:r>
              <w:rPr>
                <w:color w:val="111111"/>
                <w:w w:val="105"/>
              </w:rPr>
              <w:t>number</w:t>
            </w:r>
            <w:r>
              <w:rPr>
                <w:color w:val="444444"/>
                <w:w w:val="105"/>
              </w:rPr>
              <w:t xml:space="preserve">, </w:t>
            </w:r>
            <w:r>
              <w:rPr>
                <w:color w:val="111111"/>
                <w:w w:val="105"/>
              </w:rPr>
              <w:t>postal code, city</w:t>
            </w:r>
            <w:r>
              <w:rPr>
                <w:color w:val="444444"/>
                <w:w w:val="105"/>
              </w:rPr>
              <w:t xml:space="preserve">, </w:t>
            </w:r>
            <w:r>
              <w:rPr>
                <w:color w:val="111111"/>
                <w:w w:val="105"/>
              </w:rPr>
              <w:t>state/province) and country</w:t>
            </w:r>
            <w:r>
              <w:rPr>
                <w:color w:val="343434"/>
                <w:w w:val="105"/>
              </w:rPr>
              <w:t>.</w:t>
            </w:r>
            <w:r>
              <w:rPr>
                <w:color w:val="111111"/>
                <w:w w:val="105"/>
              </w:rPr>
              <w:t>]</w:t>
            </w:r>
          </w:p>
        </w:tc>
      </w:tr>
      <w:tr w:rsidR="004A1673" w14:paraId="67D6F025" w14:textId="77777777" w:rsidTr="001A3D5D">
        <w:tc>
          <w:tcPr>
            <w:tcW w:w="988" w:type="dxa"/>
            <w:vMerge/>
          </w:tcPr>
          <w:p w14:paraId="53090358" w14:textId="7146C6FE" w:rsidR="004A1673" w:rsidRDefault="004A1673" w:rsidP="001A3D5D">
            <w:pPr>
              <w:rPr>
                <w:b/>
                <w:bCs/>
              </w:rPr>
            </w:pPr>
          </w:p>
        </w:tc>
        <w:sdt>
          <w:sdtPr>
            <w:rPr>
              <w:b/>
              <w:bCs/>
            </w:rPr>
            <w:id w:val="-1499273514"/>
            <w:placeholder>
              <w:docPart w:val="4C3ECBCD5D7A44BAAE162C97807DEFA5"/>
            </w:placeholder>
            <w:showingPlcHdr/>
          </w:sdtPr>
          <w:sdtContent>
            <w:tc>
              <w:tcPr>
                <w:tcW w:w="8028" w:type="dxa"/>
              </w:tcPr>
              <w:p w14:paraId="1BD224B5" w14:textId="078DFF57" w:rsidR="004A1673" w:rsidRDefault="005458E1" w:rsidP="001A3D5D">
                <w:pPr>
                  <w:rPr>
                    <w:b/>
                    <w:bCs/>
                  </w:rPr>
                </w:pPr>
                <w:r w:rsidRPr="00692979">
                  <w:rPr>
                    <w:rStyle w:val="PlaceholderText"/>
                  </w:rPr>
                  <w:t>Click or tap here to enter text.</w:t>
                </w:r>
              </w:p>
            </w:tc>
          </w:sdtContent>
        </w:sdt>
      </w:tr>
      <w:tr w:rsidR="004A1673" w14:paraId="24201FE2" w14:textId="77777777" w:rsidTr="00FE4B9C">
        <w:tc>
          <w:tcPr>
            <w:tcW w:w="988" w:type="dxa"/>
            <w:vMerge w:val="restart"/>
          </w:tcPr>
          <w:p w14:paraId="3BC7A4B7" w14:textId="2E515DFB" w:rsidR="004A1673" w:rsidRDefault="004A1673" w:rsidP="001A3D5D">
            <w:pPr>
              <w:rPr>
                <w:b/>
                <w:bCs/>
              </w:rPr>
            </w:pPr>
            <w:r>
              <w:rPr>
                <w:b/>
                <w:bCs/>
              </w:rPr>
              <w:t>19</w:t>
            </w:r>
          </w:p>
        </w:tc>
        <w:tc>
          <w:tcPr>
            <w:tcW w:w="8028" w:type="dxa"/>
            <w:shd w:val="clear" w:color="auto" w:fill="E5EDEE" w:themeFill="background1" w:themeFillTint="33"/>
          </w:tcPr>
          <w:p w14:paraId="095F357F" w14:textId="77777777" w:rsidR="004A1673" w:rsidRPr="00FE4B9C" w:rsidRDefault="004A1673" w:rsidP="0091639B">
            <w:pPr>
              <w:pStyle w:val="TableParagraph"/>
              <w:spacing w:before="81"/>
              <w:ind w:left="17"/>
              <w:rPr>
                <w:rFonts w:asciiTheme="minorHAnsi" w:hAnsiTheme="minorHAnsi"/>
                <w:b/>
                <w:bCs/>
                <w:color w:val="212121"/>
                <w:w w:val="105"/>
                <w:sz w:val="18"/>
                <w:szCs w:val="18"/>
              </w:rPr>
            </w:pPr>
            <w:r w:rsidRPr="00FE4B9C">
              <w:rPr>
                <w:rFonts w:asciiTheme="minorHAnsi" w:hAnsiTheme="minorHAnsi"/>
                <w:b/>
                <w:bCs/>
                <w:color w:val="111111"/>
                <w:w w:val="105"/>
                <w:sz w:val="18"/>
                <w:szCs w:val="18"/>
              </w:rPr>
              <w:t xml:space="preserve">Information about the </w:t>
            </w:r>
            <w:r w:rsidRPr="00FE4B9C">
              <w:rPr>
                <w:rFonts w:asciiTheme="minorHAnsi" w:hAnsiTheme="minorHAnsi"/>
                <w:b/>
                <w:bCs/>
                <w:color w:val="212121"/>
                <w:w w:val="105"/>
                <w:sz w:val="18"/>
                <w:szCs w:val="18"/>
              </w:rPr>
              <w:t xml:space="preserve">employment: </w:t>
            </w:r>
          </w:p>
          <w:p w14:paraId="64FD975C" w14:textId="7E471E38" w:rsidR="004A1673" w:rsidRPr="00FE4B9C" w:rsidRDefault="004A1673" w:rsidP="0091639B">
            <w:pPr>
              <w:pStyle w:val="TableParagraph"/>
              <w:spacing w:before="81"/>
              <w:ind w:left="17"/>
              <w:rPr>
                <w:rFonts w:asciiTheme="minorHAnsi" w:hAnsiTheme="minorHAnsi"/>
                <w:b/>
                <w:bCs/>
                <w:sz w:val="18"/>
                <w:szCs w:val="18"/>
              </w:rPr>
            </w:pPr>
            <w:r w:rsidRPr="00FE4B9C">
              <w:rPr>
                <w:rFonts w:asciiTheme="minorHAnsi" w:hAnsiTheme="minorHAnsi"/>
                <w:b/>
                <w:bCs/>
                <w:color w:val="111111"/>
                <w:w w:val="105"/>
                <w:sz w:val="18"/>
                <w:szCs w:val="18"/>
              </w:rPr>
              <w:t xml:space="preserve">- </w:t>
            </w:r>
            <w:r w:rsidRPr="00FE4B9C">
              <w:rPr>
                <w:rFonts w:asciiTheme="minorHAnsi" w:hAnsiTheme="minorHAnsi"/>
                <w:b/>
                <w:bCs/>
                <w:color w:val="212121"/>
                <w:w w:val="105"/>
                <w:sz w:val="18"/>
                <w:szCs w:val="18"/>
              </w:rPr>
              <w:t>Place</w:t>
            </w:r>
          </w:p>
          <w:p w14:paraId="5ADEF542" w14:textId="77777777" w:rsidR="004A1673" w:rsidRPr="00FE4B9C" w:rsidRDefault="004A1673" w:rsidP="0091639B">
            <w:pPr>
              <w:spacing w:line="240" w:lineRule="auto"/>
              <w:rPr>
                <w:rFonts w:asciiTheme="minorHAnsi" w:hAnsiTheme="minorHAnsi"/>
                <w:b/>
                <w:bCs/>
                <w:color w:val="111111"/>
                <w:szCs w:val="18"/>
              </w:rPr>
            </w:pPr>
            <w:r w:rsidRPr="00FE4B9C">
              <w:rPr>
                <w:rFonts w:asciiTheme="minorHAnsi" w:hAnsiTheme="minorHAnsi"/>
                <w:b/>
                <w:bCs/>
                <w:color w:val="111111"/>
                <w:szCs w:val="18"/>
              </w:rPr>
              <w:t>- Position</w:t>
            </w:r>
          </w:p>
          <w:p w14:paraId="7506E22F" w14:textId="54A60140" w:rsidR="004A1673" w:rsidRDefault="004A1673" w:rsidP="0091639B">
            <w:pPr>
              <w:spacing w:line="240" w:lineRule="auto"/>
              <w:rPr>
                <w:b/>
                <w:bCs/>
              </w:rPr>
            </w:pPr>
            <w:r w:rsidRPr="00FE4B9C">
              <w:rPr>
                <w:rFonts w:asciiTheme="minorHAnsi" w:hAnsiTheme="minorHAnsi"/>
                <w:szCs w:val="18"/>
              </w:rPr>
              <w:t>[Information about the employment of the suspected person, from information sources available internally to the reporting entity (e.g. account documentation in case of clients, staff information system in case of an employee of the reporting entity).]</w:t>
            </w:r>
          </w:p>
        </w:tc>
      </w:tr>
      <w:tr w:rsidR="004A1673" w14:paraId="40293EBB" w14:textId="77777777" w:rsidTr="001A3D5D">
        <w:tc>
          <w:tcPr>
            <w:tcW w:w="988" w:type="dxa"/>
            <w:vMerge/>
          </w:tcPr>
          <w:p w14:paraId="5A114C20" w14:textId="77777777" w:rsidR="004A1673" w:rsidRDefault="004A1673" w:rsidP="001A3D5D">
            <w:pPr>
              <w:rPr>
                <w:b/>
                <w:bCs/>
              </w:rPr>
            </w:pPr>
          </w:p>
        </w:tc>
        <w:sdt>
          <w:sdtPr>
            <w:rPr>
              <w:b/>
              <w:bCs/>
            </w:rPr>
            <w:id w:val="618189400"/>
            <w:placeholder>
              <w:docPart w:val="29AD75935130429F86D31FA56C4C869B"/>
            </w:placeholder>
            <w:showingPlcHdr/>
          </w:sdtPr>
          <w:sdtContent>
            <w:tc>
              <w:tcPr>
                <w:tcW w:w="8028" w:type="dxa"/>
              </w:tcPr>
              <w:p w14:paraId="64A24476" w14:textId="6A35A5F5" w:rsidR="004A1673" w:rsidRDefault="005458E1" w:rsidP="001A3D5D">
                <w:pPr>
                  <w:rPr>
                    <w:b/>
                    <w:bCs/>
                  </w:rPr>
                </w:pPr>
                <w:r w:rsidRPr="00692979">
                  <w:rPr>
                    <w:rStyle w:val="PlaceholderText"/>
                  </w:rPr>
                  <w:t>Click or tap here to enter text.</w:t>
                </w:r>
              </w:p>
            </w:tc>
          </w:sdtContent>
        </w:sdt>
      </w:tr>
      <w:tr w:rsidR="004A1673" w14:paraId="2CA4489D" w14:textId="77777777" w:rsidTr="00FE4B9C">
        <w:tc>
          <w:tcPr>
            <w:tcW w:w="988" w:type="dxa"/>
            <w:vMerge w:val="restart"/>
          </w:tcPr>
          <w:p w14:paraId="095859F0" w14:textId="670D6FD5" w:rsidR="004A1673" w:rsidRDefault="004A1673" w:rsidP="001A3D5D">
            <w:pPr>
              <w:rPr>
                <w:b/>
                <w:bCs/>
              </w:rPr>
            </w:pPr>
            <w:r>
              <w:rPr>
                <w:b/>
                <w:bCs/>
              </w:rPr>
              <w:t>20</w:t>
            </w:r>
          </w:p>
        </w:tc>
        <w:tc>
          <w:tcPr>
            <w:tcW w:w="8028" w:type="dxa"/>
            <w:shd w:val="clear" w:color="auto" w:fill="E5EDEE" w:themeFill="background1" w:themeFillTint="33"/>
          </w:tcPr>
          <w:p w14:paraId="7588D6EA" w14:textId="77777777" w:rsidR="004A1673" w:rsidRPr="00FE4B9C" w:rsidRDefault="004A1673" w:rsidP="0091639B">
            <w:pPr>
              <w:spacing w:line="240" w:lineRule="auto"/>
              <w:rPr>
                <w:b/>
                <w:bCs/>
                <w:color w:val="111111"/>
              </w:rPr>
            </w:pPr>
            <w:r w:rsidRPr="00FE4B9C">
              <w:rPr>
                <w:b/>
                <w:bCs/>
                <w:color w:val="212121"/>
              </w:rPr>
              <w:t xml:space="preserve">Account </w:t>
            </w:r>
            <w:r w:rsidRPr="00FE4B9C">
              <w:rPr>
                <w:b/>
                <w:bCs/>
                <w:color w:val="111111"/>
              </w:rPr>
              <w:t xml:space="preserve">number(s) </w:t>
            </w:r>
            <w:r w:rsidRPr="00FE4B9C">
              <w:rPr>
                <w:b/>
                <w:bCs/>
                <w:color w:val="212121"/>
              </w:rPr>
              <w:t xml:space="preserve">and wallet </w:t>
            </w:r>
            <w:r w:rsidRPr="00FE4B9C">
              <w:rPr>
                <w:b/>
                <w:bCs/>
                <w:color w:val="111111"/>
              </w:rPr>
              <w:t>address(es)</w:t>
            </w:r>
          </w:p>
          <w:p w14:paraId="3FE9E423" w14:textId="77777777" w:rsidR="004A1673" w:rsidRPr="00FE4B9C" w:rsidRDefault="004A1673" w:rsidP="0091639B">
            <w:pPr>
              <w:spacing w:line="240" w:lineRule="auto"/>
            </w:pPr>
            <w:r w:rsidRPr="00FE4B9C">
              <w:t>[Numbers of the cash account(s), any joint accounts or any Powers of Attorney on the account the suspected entity/person holds.</w:t>
            </w:r>
          </w:p>
          <w:p w14:paraId="1D7F030A" w14:textId="0AE1E8D0" w:rsidR="004A1673" w:rsidRDefault="004A1673" w:rsidP="0091639B">
            <w:pPr>
              <w:spacing w:line="240" w:lineRule="auto"/>
              <w:rPr>
                <w:b/>
                <w:bCs/>
              </w:rPr>
            </w:pPr>
            <w:r w:rsidRPr="00FE4B9C">
              <w:t>Wallet address(es) involved in the transaction or suspected behaviour]</w:t>
            </w:r>
          </w:p>
        </w:tc>
      </w:tr>
      <w:tr w:rsidR="004A1673" w14:paraId="32664A18" w14:textId="77777777" w:rsidTr="001A3D5D">
        <w:tc>
          <w:tcPr>
            <w:tcW w:w="988" w:type="dxa"/>
            <w:vMerge/>
          </w:tcPr>
          <w:p w14:paraId="3582686E" w14:textId="77777777" w:rsidR="004A1673" w:rsidRDefault="004A1673" w:rsidP="001A3D5D">
            <w:pPr>
              <w:rPr>
                <w:b/>
                <w:bCs/>
              </w:rPr>
            </w:pPr>
          </w:p>
        </w:tc>
        <w:sdt>
          <w:sdtPr>
            <w:rPr>
              <w:b/>
              <w:bCs/>
            </w:rPr>
            <w:id w:val="-529807412"/>
            <w:placeholder>
              <w:docPart w:val="D462CA2D666E4138BB934CDE81020B4D"/>
            </w:placeholder>
            <w:showingPlcHdr/>
          </w:sdtPr>
          <w:sdtContent>
            <w:tc>
              <w:tcPr>
                <w:tcW w:w="8028" w:type="dxa"/>
              </w:tcPr>
              <w:p w14:paraId="66ED230B" w14:textId="237B62C2" w:rsidR="004A1673" w:rsidRDefault="005458E1" w:rsidP="001A3D5D">
                <w:pPr>
                  <w:rPr>
                    <w:b/>
                    <w:bCs/>
                  </w:rPr>
                </w:pPr>
                <w:r w:rsidRPr="00692979">
                  <w:rPr>
                    <w:rStyle w:val="PlaceholderText"/>
                  </w:rPr>
                  <w:t>Click or tap here to enter text.</w:t>
                </w:r>
              </w:p>
            </w:tc>
          </w:sdtContent>
        </w:sdt>
      </w:tr>
      <w:tr w:rsidR="004A1673" w14:paraId="370201E4" w14:textId="77777777" w:rsidTr="00FE4B9C">
        <w:tc>
          <w:tcPr>
            <w:tcW w:w="988" w:type="dxa"/>
            <w:vMerge w:val="restart"/>
          </w:tcPr>
          <w:p w14:paraId="1935402E" w14:textId="1E43EB32" w:rsidR="004A1673" w:rsidRDefault="004A1673" w:rsidP="001A3D5D">
            <w:pPr>
              <w:rPr>
                <w:b/>
                <w:bCs/>
              </w:rPr>
            </w:pPr>
            <w:r>
              <w:rPr>
                <w:b/>
                <w:bCs/>
              </w:rPr>
              <w:t>21</w:t>
            </w:r>
          </w:p>
        </w:tc>
        <w:tc>
          <w:tcPr>
            <w:tcW w:w="8028" w:type="dxa"/>
            <w:shd w:val="clear" w:color="auto" w:fill="E5EDEE" w:themeFill="background1" w:themeFillTint="33"/>
          </w:tcPr>
          <w:p w14:paraId="75351553" w14:textId="77777777" w:rsidR="004A1673" w:rsidRPr="00FE4B9C" w:rsidRDefault="004A1673" w:rsidP="0091639B">
            <w:pPr>
              <w:spacing w:line="240" w:lineRule="auto"/>
              <w:rPr>
                <w:b/>
                <w:bCs/>
                <w:color w:val="111111"/>
              </w:rPr>
            </w:pPr>
            <w:r w:rsidRPr="00FE4B9C">
              <w:rPr>
                <w:b/>
                <w:bCs/>
                <w:color w:val="212121"/>
              </w:rPr>
              <w:t xml:space="preserve">Client </w:t>
            </w:r>
            <w:r w:rsidRPr="00FE4B9C">
              <w:rPr>
                <w:b/>
                <w:bCs/>
                <w:color w:val="111111"/>
              </w:rPr>
              <w:t>identifier</w:t>
            </w:r>
          </w:p>
          <w:p w14:paraId="2AEBE6CD" w14:textId="063E3050" w:rsidR="004A1673" w:rsidRDefault="004A1673" w:rsidP="0091639B">
            <w:pPr>
              <w:spacing w:line="240" w:lineRule="auto"/>
              <w:rPr>
                <w:b/>
                <w:bCs/>
              </w:rPr>
            </w:pPr>
            <w:r w:rsidRPr="00FE4B9C">
              <w:t>[In case the suspected person is a client of the reporting entity.]</w:t>
            </w:r>
          </w:p>
        </w:tc>
      </w:tr>
      <w:tr w:rsidR="004A1673" w14:paraId="395F2AD7" w14:textId="77777777" w:rsidTr="001A3D5D">
        <w:tc>
          <w:tcPr>
            <w:tcW w:w="988" w:type="dxa"/>
            <w:vMerge/>
          </w:tcPr>
          <w:p w14:paraId="630F633D" w14:textId="1ED03EEE" w:rsidR="004A1673" w:rsidRDefault="004A1673" w:rsidP="001A3D5D">
            <w:pPr>
              <w:rPr>
                <w:b/>
                <w:bCs/>
              </w:rPr>
            </w:pPr>
          </w:p>
        </w:tc>
        <w:sdt>
          <w:sdtPr>
            <w:rPr>
              <w:b/>
              <w:bCs/>
            </w:rPr>
            <w:id w:val="-1119913595"/>
            <w:placeholder>
              <w:docPart w:val="21DDA46A20F640D3BB632C66827FE6A6"/>
            </w:placeholder>
            <w:showingPlcHdr/>
          </w:sdtPr>
          <w:sdtContent>
            <w:tc>
              <w:tcPr>
                <w:tcW w:w="8028" w:type="dxa"/>
              </w:tcPr>
              <w:p w14:paraId="605F0C13" w14:textId="1BD60A8F" w:rsidR="004A1673" w:rsidRDefault="005458E1" w:rsidP="004A1673">
                <w:pPr>
                  <w:rPr>
                    <w:b/>
                    <w:bCs/>
                  </w:rPr>
                </w:pPr>
                <w:r w:rsidRPr="00692979">
                  <w:rPr>
                    <w:rStyle w:val="PlaceholderText"/>
                  </w:rPr>
                  <w:t>Click or tap here to enter text.</w:t>
                </w:r>
              </w:p>
            </w:tc>
          </w:sdtContent>
        </w:sdt>
      </w:tr>
      <w:tr w:rsidR="004A1673" w14:paraId="1BF0715A" w14:textId="77777777" w:rsidTr="00FE4B9C">
        <w:tc>
          <w:tcPr>
            <w:tcW w:w="988" w:type="dxa"/>
            <w:vMerge w:val="restart"/>
          </w:tcPr>
          <w:p w14:paraId="12FB5033" w14:textId="203CB3E1" w:rsidR="004A1673" w:rsidRDefault="004A1673" w:rsidP="001A3D5D">
            <w:pPr>
              <w:rPr>
                <w:b/>
                <w:bCs/>
              </w:rPr>
            </w:pPr>
            <w:r>
              <w:rPr>
                <w:b/>
                <w:bCs/>
              </w:rPr>
              <w:t>22</w:t>
            </w:r>
          </w:p>
        </w:tc>
        <w:tc>
          <w:tcPr>
            <w:tcW w:w="8028" w:type="dxa"/>
            <w:shd w:val="clear" w:color="auto" w:fill="E5EDEE" w:themeFill="background1" w:themeFillTint="33"/>
          </w:tcPr>
          <w:p w14:paraId="3AAD3B0E" w14:textId="77777777" w:rsidR="004A1673" w:rsidRPr="00FE4B9C" w:rsidRDefault="004A1673" w:rsidP="0091639B">
            <w:pPr>
              <w:spacing w:line="240" w:lineRule="auto"/>
              <w:rPr>
                <w:b/>
                <w:bCs/>
                <w:color w:val="111111"/>
                <w:w w:val="105"/>
              </w:rPr>
            </w:pPr>
            <w:r w:rsidRPr="00FE4B9C">
              <w:rPr>
                <w:b/>
                <w:bCs/>
                <w:color w:val="111111"/>
                <w:w w:val="105"/>
              </w:rPr>
              <w:t>Relationship with the i</w:t>
            </w:r>
            <w:r w:rsidRPr="00FE4B9C">
              <w:rPr>
                <w:b/>
                <w:bCs/>
                <w:color w:val="343434"/>
                <w:w w:val="105"/>
              </w:rPr>
              <w:t>ss</w:t>
            </w:r>
            <w:r w:rsidRPr="00FE4B9C">
              <w:rPr>
                <w:b/>
                <w:bCs/>
                <w:color w:val="111111"/>
                <w:w w:val="105"/>
              </w:rPr>
              <w:t xml:space="preserve">uer </w:t>
            </w:r>
            <w:r w:rsidRPr="00FE4B9C">
              <w:rPr>
                <w:b/>
                <w:bCs/>
                <w:color w:val="212121"/>
                <w:w w:val="105"/>
              </w:rPr>
              <w:t xml:space="preserve">of </w:t>
            </w:r>
            <w:r w:rsidRPr="00FE4B9C">
              <w:rPr>
                <w:b/>
                <w:bCs/>
                <w:color w:val="111111"/>
                <w:w w:val="105"/>
              </w:rPr>
              <w:t xml:space="preserve">the crypto­ </w:t>
            </w:r>
            <w:r w:rsidRPr="00FE4B9C">
              <w:rPr>
                <w:b/>
                <w:bCs/>
                <w:color w:val="212121"/>
                <w:w w:val="105"/>
              </w:rPr>
              <w:t xml:space="preserve">asset </w:t>
            </w:r>
            <w:r w:rsidRPr="00FE4B9C">
              <w:rPr>
                <w:b/>
                <w:bCs/>
                <w:color w:val="111111"/>
                <w:w w:val="105"/>
              </w:rPr>
              <w:t>concerned</w:t>
            </w:r>
          </w:p>
          <w:p w14:paraId="4E40830D" w14:textId="566915CE" w:rsidR="004A1673" w:rsidRPr="00FE4B9C" w:rsidRDefault="00FE4B9C" w:rsidP="0091639B">
            <w:pPr>
              <w:spacing w:line="240" w:lineRule="auto"/>
            </w:pPr>
            <w:r w:rsidRPr="00FE4B9C">
              <w:t>[Description of any corporate, contractual or organisational arrangements or circumstances or relationships]</w:t>
            </w:r>
          </w:p>
        </w:tc>
      </w:tr>
      <w:tr w:rsidR="004A1673" w14:paraId="5E3152CC" w14:textId="77777777" w:rsidTr="001A3D5D">
        <w:tc>
          <w:tcPr>
            <w:tcW w:w="988" w:type="dxa"/>
            <w:vMerge/>
          </w:tcPr>
          <w:p w14:paraId="72394530" w14:textId="77777777" w:rsidR="004A1673" w:rsidRDefault="004A1673" w:rsidP="001A3D5D">
            <w:pPr>
              <w:rPr>
                <w:b/>
                <w:bCs/>
              </w:rPr>
            </w:pPr>
          </w:p>
        </w:tc>
        <w:sdt>
          <w:sdtPr>
            <w:rPr>
              <w:b/>
              <w:bCs/>
            </w:rPr>
            <w:id w:val="540640923"/>
            <w:placeholder>
              <w:docPart w:val="07DCEDE4EF494EE78AF86997F4AE626C"/>
            </w:placeholder>
            <w:showingPlcHdr/>
          </w:sdtPr>
          <w:sdtContent>
            <w:tc>
              <w:tcPr>
                <w:tcW w:w="8028" w:type="dxa"/>
              </w:tcPr>
              <w:p w14:paraId="1A2024D2" w14:textId="20744FB7" w:rsidR="004A1673" w:rsidRDefault="005458E1" w:rsidP="001A3D5D">
                <w:pPr>
                  <w:rPr>
                    <w:b/>
                    <w:bCs/>
                  </w:rPr>
                </w:pPr>
                <w:r w:rsidRPr="00692979">
                  <w:rPr>
                    <w:rStyle w:val="PlaceholderText"/>
                  </w:rPr>
                  <w:t>Click or tap here to enter text.</w:t>
                </w:r>
              </w:p>
            </w:tc>
          </w:sdtContent>
        </w:sdt>
      </w:tr>
      <w:tr w:rsidR="00FE4B9C" w14:paraId="4C58A5D6" w14:textId="77777777" w:rsidTr="00FE4B9C">
        <w:tc>
          <w:tcPr>
            <w:tcW w:w="9016" w:type="dxa"/>
            <w:gridSpan w:val="2"/>
            <w:shd w:val="clear" w:color="auto" w:fill="7FA9AE" w:themeFill="background1"/>
          </w:tcPr>
          <w:p w14:paraId="0A8C8861" w14:textId="74E6BE11" w:rsidR="00FE4B9C" w:rsidRDefault="00FE4B9C" w:rsidP="0091639B">
            <w:pPr>
              <w:spacing w:before="240"/>
              <w:rPr>
                <w:b/>
                <w:bCs/>
              </w:rPr>
            </w:pPr>
            <w:r w:rsidRPr="00FE4B9C">
              <w:rPr>
                <w:b/>
                <w:bCs/>
              </w:rPr>
              <w:t>SECTION 5 -</w:t>
            </w:r>
            <w:r w:rsidR="0025760E">
              <w:rPr>
                <w:b/>
                <w:bCs/>
              </w:rPr>
              <w:t xml:space="preserve"> </w:t>
            </w:r>
            <w:r w:rsidRPr="00FE4B9C">
              <w:rPr>
                <w:b/>
                <w:bCs/>
              </w:rPr>
              <w:t>ADDITIONAL INFORMATION</w:t>
            </w:r>
            <w:r w:rsidRPr="00FE4B9C">
              <w:rPr>
                <w:b/>
                <w:bCs/>
              </w:rPr>
              <w:tab/>
            </w:r>
          </w:p>
        </w:tc>
      </w:tr>
      <w:tr w:rsidR="00FE4B9C" w14:paraId="1CE51E38" w14:textId="77777777" w:rsidTr="00FE4B9C">
        <w:tc>
          <w:tcPr>
            <w:tcW w:w="988" w:type="dxa"/>
            <w:vMerge w:val="restart"/>
          </w:tcPr>
          <w:p w14:paraId="7FDEF035" w14:textId="6B9D4BFA" w:rsidR="00FE4B9C" w:rsidRDefault="00FE4B9C" w:rsidP="001A3D5D">
            <w:pPr>
              <w:rPr>
                <w:b/>
                <w:bCs/>
              </w:rPr>
            </w:pPr>
            <w:r>
              <w:rPr>
                <w:b/>
                <w:bCs/>
              </w:rPr>
              <w:t>23</w:t>
            </w:r>
          </w:p>
        </w:tc>
        <w:tc>
          <w:tcPr>
            <w:tcW w:w="8028" w:type="dxa"/>
            <w:shd w:val="clear" w:color="auto" w:fill="E5EDEE" w:themeFill="background1" w:themeFillTint="33"/>
          </w:tcPr>
          <w:p w14:paraId="0545E7CE" w14:textId="77777777" w:rsidR="00FE4B9C" w:rsidRDefault="00FE4B9C" w:rsidP="0091639B">
            <w:pPr>
              <w:spacing w:line="240" w:lineRule="auto"/>
              <w:rPr>
                <w:b/>
                <w:bCs/>
              </w:rPr>
            </w:pPr>
            <w:r w:rsidRPr="00FE4B9C">
              <w:rPr>
                <w:b/>
                <w:bCs/>
              </w:rPr>
              <w:t>Other information relevant to the report, depending on the activity</w:t>
            </w:r>
          </w:p>
          <w:p w14:paraId="7E370CC1" w14:textId="76F37253" w:rsidR="00FE4B9C" w:rsidRPr="00FE4B9C" w:rsidRDefault="00FE4B9C" w:rsidP="0091639B">
            <w:pPr>
              <w:spacing w:line="240" w:lineRule="auto"/>
            </w:pPr>
            <w:r w:rsidRPr="00FE4B9C">
              <w:lastRenderedPageBreak/>
              <w:t>[The following list is indicative and not exhaustive. Other information deemed useful by the reporting person may be provided where relevant to the STOR.]</w:t>
            </w:r>
            <w:r w:rsidRPr="00FE4B9C">
              <w:tab/>
            </w:r>
          </w:p>
          <w:p w14:paraId="20F136EF" w14:textId="60E79D86" w:rsidR="00FE4B9C" w:rsidRPr="00FE4B9C" w:rsidRDefault="00FE4B9C" w:rsidP="0091639B">
            <w:pPr>
              <w:spacing w:line="240" w:lineRule="auto"/>
            </w:pPr>
            <w:r>
              <w:t xml:space="preserve">1. </w:t>
            </w:r>
            <w:r w:rsidRPr="00FE4B9C">
              <w:t>the position of the suspected person (e.g. retail client, institutions),</w:t>
            </w:r>
            <w:r w:rsidRPr="00FE4B9C">
              <w:tab/>
            </w:r>
          </w:p>
          <w:p w14:paraId="60D53B2D" w14:textId="322F072B" w:rsidR="00FE4B9C" w:rsidRPr="00FE4B9C" w:rsidRDefault="00FE4B9C" w:rsidP="0091639B">
            <w:pPr>
              <w:spacing w:line="240" w:lineRule="auto"/>
            </w:pPr>
            <w:r>
              <w:t xml:space="preserve">2. </w:t>
            </w:r>
            <w:r w:rsidRPr="00FE4B9C">
              <w:t xml:space="preserve">the nature of the suspected entity’s/person’s intervention (on own account, on behalf of a client, validator of transactions in a distributed ledger system, other). </w:t>
            </w:r>
          </w:p>
          <w:p w14:paraId="6F4C0AB5" w14:textId="5A885009" w:rsidR="00FE4B9C" w:rsidRPr="00FE4B9C" w:rsidRDefault="00FE4B9C" w:rsidP="0091639B">
            <w:pPr>
              <w:spacing w:line="240" w:lineRule="auto"/>
            </w:pPr>
            <w:r>
              <w:t xml:space="preserve">3. </w:t>
            </w:r>
            <w:r w:rsidRPr="00FE4B9C">
              <w:t>Where the suspected behaviour is conducted on a DLT, other relevant information may include:</w:t>
            </w:r>
          </w:p>
          <w:p w14:paraId="5343A808" w14:textId="09A2B37C" w:rsidR="00FE4B9C" w:rsidRPr="00FE4B9C" w:rsidRDefault="00FE4B9C" w:rsidP="0091639B">
            <w:pPr>
              <w:spacing w:line="240" w:lineRule="auto"/>
            </w:pPr>
            <w:r>
              <w:t xml:space="preserve">3.1. </w:t>
            </w:r>
            <w:r w:rsidRPr="00FE4B9C">
              <w:t xml:space="preserve">whether the transaction passed through a public or private (encrypted) queue of transactions (i.e. mempool) before it was validated on the </w:t>
            </w:r>
            <w:proofErr w:type="gramStart"/>
            <w:r w:rsidRPr="00FE4B9C">
              <w:t>DLT;</w:t>
            </w:r>
            <w:proofErr w:type="gramEnd"/>
          </w:p>
          <w:p w14:paraId="6592127F" w14:textId="461CBBC7" w:rsidR="00FE4B9C" w:rsidRPr="00FE4B9C" w:rsidRDefault="00FE4B9C" w:rsidP="0091639B">
            <w:pPr>
              <w:spacing w:line="240" w:lineRule="auto"/>
            </w:pPr>
            <w:r>
              <w:t xml:space="preserve">3.2. </w:t>
            </w:r>
            <w:r w:rsidRPr="00FE4B9C">
              <w:t>whether the DLT is public (permissionless) or private (permissioned</w:t>
            </w:r>
            <w:proofErr w:type="gramStart"/>
            <w:r w:rsidRPr="00FE4B9C">
              <w:t>);</w:t>
            </w:r>
            <w:proofErr w:type="gramEnd"/>
          </w:p>
          <w:p w14:paraId="2FDC78F1" w14:textId="61A48EBC" w:rsidR="00FE4B9C" w:rsidRPr="00FE4B9C" w:rsidRDefault="00FE4B9C" w:rsidP="0091639B">
            <w:pPr>
              <w:spacing w:line="240" w:lineRule="auto"/>
            </w:pPr>
            <w:r>
              <w:t xml:space="preserve">3.3 </w:t>
            </w:r>
            <w:r w:rsidRPr="00FE4B9C">
              <w:t xml:space="preserve">potential interactions with smart contracts, including specification of the contract address and the function </w:t>
            </w:r>
            <w:proofErr w:type="gramStart"/>
            <w:r w:rsidRPr="00FE4B9C">
              <w:t>called;</w:t>
            </w:r>
            <w:proofErr w:type="gramEnd"/>
            <w:r w:rsidRPr="00FE4B9C">
              <w:t xml:space="preserve"> </w:t>
            </w:r>
          </w:p>
          <w:p w14:paraId="3818711F" w14:textId="5BD8F7FA" w:rsidR="00FE4B9C" w:rsidRPr="00FE4B9C" w:rsidRDefault="00FE4B9C" w:rsidP="0091639B">
            <w:pPr>
              <w:spacing w:line="240" w:lineRule="auto"/>
            </w:pPr>
            <w:r>
              <w:t xml:space="preserve">4. </w:t>
            </w:r>
            <w:r w:rsidRPr="00FE4B9C">
              <w:t>the size of the suspected entity’s/person’s portfolio,</w:t>
            </w:r>
          </w:p>
          <w:p w14:paraId="705DB6AB" w14:textId="77777777" w:rsidR="00EE331F" w:rsidRDefault="00FE4B9C" w:rsidP="0091639B">
            <w:pPr>
              <w:spacing w:line="240" w:lineRule="auto"/>
            </w:pPr>
            <w:r>
              <w:t xml:space="preserve">5. </w:t>
            </w:r>
            <w:r w:rsidRPr="00FE4B9C">
              <w:t xml:space="preserve">the date on which the business relationship with the client started if the suspected entity/person is a client of the reporting person /entity, </w:t>
            </w:r>
          </w:p>
          <w:p w14:paraId="1CB87540" w14:textId="48D5B19E" w:rsidR="00FE4B9C" w:rsidRPr="00FE4B9C" w:rsidRDefault="00EE331F" w:rsidP="0091639B">
            <w:pPr>
              <w:spacing w:line="240" w:lineRule="auto"/>
            </w:pPr>
            <w:r>
              <w:t xml:space="preserve">6. </w:t>
            </w:r>
            <w:r w:rsidR="00FE4B9C" w:rsidRPr="00FE4B9C">
              <w:t>the type of activity of the trading desk, where available, of the suspected entity,</w:t>
            </w:r>
          </w:p>
          <w:p w14:paraId="6B76DA8F" w14:textId="63675606" w:rsidR="00FE4B9C" w:rsidRPr="00FE4B9C" w:rsidRDefault="00EE331F" w:rsidP="0091639B">
            <w:pPr>
              <w:spacing w:line="240" w:lineRule="auto"/>
            </w:pPr>
            <w:r>
              <w:t>7</w:t>
            </w:r>
            <w:r w:rsidR="00FE4B9C">
              <w:t xml:space="preserve">. </w:t>
            </w:r>
            <w:r w:rsidR="00FE4B9C" w:rsidRPr="00FE4B9C">
              <w:t xml:space="preserve">trading patterns of the suspected entity/person. For guidance, the following are examples of information that may be useful: </w:t>
            </w:r>
          </w:p>
          <w:p w14:paraId="49AB96A3" w14:textId="7C82BC96" w:rsidR="00FE4B9C" w:rsidRPr="00FE4B9C" w:rsidRDefault="00EE331F" w:rsidP="0091639B">
            <w:pPr>
              <w:spacing w:line="240" w:lineRule="auto"/>
            </w:pPr>
            <w:r>
              <w:t>7</w:t>
            </w:r>
            <w:r w:rsidR="00FE4B9C">
              <w:t xml:space="preserve">.1. </w:t>
            </w:r>
            <w:r w:rsidR="00FE4B9C" w:rsidRPr="00FE4B9C">
              <w:t>trading habits of the suspected entity/person,</w:t>
            </w:r>
          </w:p>
          <w:p w14:paraId="56BEBA43" w14:textId="448D43F3" w:rsidR="00FE4B9C" w:rsidRPr="00FE4B9C" w:rsidRDefault="00EE331F" w:rsidP="0091639B">
            <w:pPr>
              <w:spacing w:line="240" w:lineRule="auto"/>
            </w:pPr>
            <w:r>
              <w:t>7</w:t>
            </w:r>
            <w:r w:rsidR="00FE4B9C">
              <w:t xml:space="preserve">.2. </w:t>
            </w:r>
            <w:r w:rsidR="00FE4B9C" w:rsidRPr="00FE4B9C">
              <w:t>comparability of the size of the reported order/transaction with the average size of the orders submitted/transactions carried out by the suspected entity/person for the past 12 months,</w:t>
            </w:r>
          </w:p>
          <w:p w14:paraId="6DFC8E61" w14:textId="64D49210" w:rsidR="00FE4B9C" w:rsidRPr="00FE4B9C" w:rsidRDefault="00EE331F" w:rsidP="0091639B">
            <w:pPr>
              <w:spacing w:line="240" w:lineRule="auto"/>
            </w:pPr>
            <w:r>
              <w:t>7</w:t>
            </w:r>
            <w:r w:rsidR="00FE4B9C">
              <w:t xml:space="preserve">.3. </w:t>
            </w:r>
            <w:r w:rsidR="00FE4B9C" w:rsidRPr="00FE4B9C">
              <w:t xml:space="preserve">habits of the suspected entity/person in terms of crypto-assets it has traded for the past 12 months, </w:t>
            </w:r>
            <w:proofErr w:type="gramStart"/>
            <w:r w:rsidR="00FE4B9C" w:rsidRPr="00FE4B9C">
              <w:t>in particular whether</w:t>
            </w:r>
            <w:proofErr w:type="gramEnd"/>
            <w:r w:rsidR="00FE4B9C" w:rsidRPr="00FE4B9C">
              <w:t xml:space="preserve"> the reported order/transaction relates to a crypto-asset which has been traded by the suspected entity/person for the past year.</w:t>
            </w:r>
          </w:p>
          <w:p w14:paraId="0CEF0A9D" w14:textId="3DBFC610" w:rsidR="00FE4B9C" w:rsidRPr="00FE4B9C" w:rsidRDefault="00EE331F" w:rsidP="0091639B">
            <w:pPr>
              <w:spacing w:line="240" w:lineRule="auto"/>
            </w:pPr>
            <w:r>
              <w:t>8</w:t>
            </w:r>
            <w:r w:rsidR="00FE4B9C">
              <w:t xml:space="preserve">. </w:t>
            </w:r>
            <w:r w:rsidR="0025760E">
              <w:t>o</w:t>
            </w:r>
            <w:r w:rsidR="00FE4B9C" w:rsidRPr="00FE4B9C">
              <w:t>ther entities/persons known to be involved in the orders or transactions of which could constitute market abuse:</w:t>
            </w:r>
          </w:p>
          <w:p w14:paraId="4976E7C0" w14:textId="7BCA885B" w:rsidR="00FE4B9C" w:rsidRPr="00FE4B9C" w:rsidRDefault="00EE331F" w:rsidP="0091639B">
            <w:pPr>
              <w:spacing w:line="240" w:lineRule="auto"/>
            </w:pPr>
            <w:r>
              <w:t>8</w:t>
            </w:r>
            <w:r w:rsidR="00FE4B9C">
              <w:t xml:space="preserve">.1. </w:t>
            </w:r>
            <w:r w:rsidR="00FE4B9C" w:rsidRPr="00FE4B9C">
              <w:t>names,</w:t>
            </w:r>
          </w:p>
          <w:p w14:paraId="26B22FEB" w14:textId="1903DF63" w:rsidR="00FE4B9C" w:rsidRDefault="00EE331F" w:rsidP="0091639B">
            <w:pPr>
              <w:spacing w:line="240" w:lineRule="auto"/>
              <w:rPr>
                <w:b/>
                <w:bCs/>
              </w:rPr>
            </w:pPr>
            <w:r>
              <w:t>9</w:t>
            </w:r>
            <w:r w:rsidR="0025760E">
              <w:t xml:space="preserve">. </w:t>
            </w:r>
            <w:r w:rsidR="00FE4B9C" w:rsidRPr="00FE4B9C">
              <w:t>activity (e.g. executing orders on behalf of clients, dealing on own account, operating a trading platform, validating transactions.)</w:t>
            </w:r>
          </w:p>
        </w:tc>
      </w:tr>
      <w:tr w:rsidR="00FE4B9C" w14:paraId="439A106F" w14:textId="77777777" w:rsidTr="001A3D5D">
        <w:tc>
          <w:tcPr>
            <w:tcW w:w="988" w:type="dxa"/>
            <w:vMerge/>
          </w:tcPr>
          <w:p w14:paraId="1CC507A3" w14:textId="77777777" w:rsidR="00FE4B9C" w:rsidRDefault="00FE4B9C" w:rsidP="001A3D5D">
            <w:pPr>
              <w:rPr>
                <w:b/>
                <w:bCs/>
              </w:rPr>
            </w:pPr>
          </w:p>
        </w:tc>
        <w:sdt>
          <w:sdtPr>
            <w:rPr>
              <w:b/>
              <w:bCs/>
            </w:rPr>
            <w:id w:val="-1650434392"/>
            <w:placeholder>
              <w:docPart w:val="B353DCA4B4E046B59333D7DEC3A2210A"/>
            </w:placeholder>
            <w:showingPlcHdr/>
          </w:sdtPr>
          <w:sdtContent>
            <w:tc>
              <w:tcPr>
                <w:tcW w:w="8028" w:type="dxa"/>
              </w:tcPr>
              <w:p w14:paraId="4DC2C205" w14:textId="4ED2886E" w:rsidR="00FE4B9C" w:rsidRDefault="005458E1" w:rsidP="001A3D5D">
                <w:pPr>
                  <w:rPr>
                    <w:b/>
                    <w:bCs/>
                  </w:rPr>
                </w:pPr>
                <w:r w:rsidRPr="00692979">
                  <w:rPr>
                    <w:rStyle w:val="PlaceholderText"/>
                  </w:rPr>
                  <w:t>Click or tap here to enter text.</w:t>
                </w:r>
              </w:p>
            </w:tc>
          </w:sdtContent>
        </w:sdt>
      </w:tr>
      <w:tr w:rsidR="00FE4B9C" w14:paraId="0D31652A" w14:textId="77777777" w:rsidTr="00FE4B9C">
        <w:tc>
          <w:tcPr>
            <w:tcW w:w="9016" w:type="dxa"/>
            <w:gridSpan w:val="2"/>
            <w:shd w:val="clear" w:color="auto" w:fill="7FA9AE" w:themeFill="background1"/>
          </w:tcPr>
          <w:p w14:paraId="16D53A7C" w14:textId="6E8FEE11" w:rsidR="00FE4B9C" w:rsidRDefault="00FE4B9C" w:rsidP="0091639B">
            <w:pPr>
              <w:spacing w:before="240"/>
              <w:rPr>
                <w:b/>
                <w:bCs/>
              </w:rPr>
            </w:pPr>
            <w:r w:rsidRPr="00FE4B9C">
              <w:rPr>
                <w:b/>
                <w:bCs/>
              </w:rPr>
              <w:t>SECTION 6 - DOCUMENTATION ATTACHED</w:t>
            </w:r>
          </w:p>
        </w:tc>
      </w:tr>
      <w:tr w:rsidR="00FE4B9C" w14:paraId="5FA32D02" w14:textId="77777777" w:rsidTr="00FE4B9C">
        <w:tc>
          <w:tcPr>
            <w:tcW w:w="988" w:type="dxa"/>
            <w:vMerge w:val="restart"/>
          </w:tcPr>
          <w:p w14:paraId="3B02C5FD" w14:textId="5B687682" w:rsidR="00FE4B9C" w:rsidRDefault="00FE4B9C" w:rsidP="001A3D5D">
            <w:pPr>
              <w:rPr>
                <w:b/>
                <w:bCs/>
              </w:rPr>
            </w:pPr>
            <w:r>
              <w:rPr>
                <w:b/>
                <w:bCs/>
              </w:rPr>
              <w:t>24</w:t>
            </w:r>
          </w:p>
        </w:tc>
        <w:tc>
          <w:tcPr>
            <w:tcW w:w="8028" w:type="dxa"/>
            <w:shd w:val="clear" w:color="auto" w:fill="E5EDEE" w:themeFill="background1" w:themeFillTint="33"/>
          </w:tcPr>
          <w:p w14:paraId="05B5CB3E" w14:textId="3519AD18" w:rsidR="00FE4B9C" w:rsidRPr="0025760E" w:rsidRDefault="00FE4B9C" w:rsidP="0091639B">
            <w:pPr>
              <w:spacing w:line="240" w:lineRule="auto"/>
              <w:rPr>
                <w:b/>
                <w:bCs/>
              </w:rPr>
            </w:pPr>
            <w:r w:rsidRPr="0025760E">
              <w:rPr>
                <w:b/>
                <w:bCs/>
              </w:rPr>
              <w:t xml:space="preserve">List </w:t>
            </w:r>
            <w:r w:rsidR="0025760E">
              <w:rPr>
                <w:b/>
                <w:bCs/>
              </w:rPr>
              <w:t>of</w:t>
            </w:r>
            <w:r w:rsidRPr="0025760E">
              <w:rPr>
                <w:b/>
                <w:bCs/>
              </w:rPr>
              <w:t xml:space="preserve"> supporting attachments and material provided</w:t>
            </w:r>
            <w:r w:rsidR="0025760E">
              <w:rPr>
                <w:b/>
                <w:bCs/>
              </w:rPr>
              <w:t xml:space="preserve"> together </w:t>
            </w:r>
            <w:r w:rsidRPr="0025760E">
              <w:rPr>
                <w:b/>
                <w:bCs/>
              </w:rPr>
              <w:t>with this STOR</w:t>
            </w:r>
          </w:p>
          <w:p w14:paraId="2A42AD31" w14:textId="77777777" w:rsidR="00FE4B9C" w:rsidRPr="00FE4B9C" w:rsidRDefault="00FE4B9C" w:rsidP="0091639B">
            <w:pPr>
              <w:spacing w:line="240" w:lineRule="auto"/>
            </w:pPr>
            <w:r w:rsidRPr="00FE4B9C">
              <w:t>[Examples of such documentation are e-mails, recordings of conversations, order/transaction records, distributed ledger technology records, confirmations, broker reports, Powers of Attorney documents, and comment by media where relevant.</w:t>
            </w:r>
          </w:p>
          <w:p w14:paraId="74724A8E" w14:textId="5AFAF5F5" w:rsidR="00FE4B9C" w:rsidRDefault="00FE4B9C" w:rsidP="0091639B">
            <w:pPr>
              <w:spacing w:line="240" w:lineRule="auto"/>
              <w:rPr>
                <w:b/>
                <w:bCs/>
              </w:rPr>
            </w:pPr>
            <w:r w:rsidRPr="00FE4B9C">
              <w:t>Where the detailed information about the orders/transactions/behaviours related to the functioning of the distributed ledger technology referred to in Section 2 is provided in a separate annex, indicate the title of that annex.]</w:t>
            </w:r>
          </w:p>
        </w:tc>
      </w:tr>
      <w:tr w:rsidR="00FE4B9C" w14:paraId="00DF290D" w14:textId="77777777" w:rsidTr="001A3D5D">
        <w:tc>
          <w:tcPr>
            <w:tcW w:w="988" w:type="dxa"/>
            <w:vMerge/>
          </w:tcPr>
          <w:p w14:paraId="120296A6" w14:textId="77777777" w:rsidR="00FE4B9C" w:rsidRDefault="00FE4B9C" w:rsidP="001A3D5D">
            <w:pPr>
              <w:rPr>
                <w:b/>
                <w:bCs/>
              </w:rPr>
            </w:pPr>
          </w:p>
        </w:tc>
        <w:sdt>
          <w:sdtPr>
            <w:rPr>
              <w:b/>
              <w:bCs/>
            </w:rPr>
            <w:id w:val="2088573662"/>
            <w:placeholder>
              <w:docPart w:val="ABAE03574BD14A51B94153020D446359"/>
            </w:placeholder>
            <w:showingPlcHdr/>
          </w:sdtPr>
          <w:sdtContent>
            <w:tc>
              <w:tcPr>
                <w:tcW w:w="8028" w:type="dxa"/>
              </w:tcPr>
              <w:p w14:paraId="085A0785" w14:textId="00AE58CB" w:rsidR="00FE4B9C" w:rsidRDefault="005458E1" w:rsidP="001A3D5D">
                <w:pPr>
                  <w:rPr>
                    <w:b/>
                    <w:bCs/>
                  </w:rPr>
                </w:pPr>
                <w:r w:rsidRPr="00692979">
                  <w:rPr>
                    <w:rStyle w:val="PlaceholderText"/>
                  </w:rPr>
                  <w:t>Click or tap here to enter text.</w:t>
                </w:r>
              </w:p>
            </w:tc>
          </w:sdtContent>
        </w:sdt>
      </w:tr>
    </w:tbl>
    <w:p w14:paraId="693F84C9" w14:textId="77777777" w:rsidR="00CF5C89" w:rsidRPr="00CF5C89" w:rsidRDefault="00CF5C89" w:rsidP="00CF5C89">
      <w:pPr>
        <w:rPr>
          <w:b/>
          <w:bCs/>
        </w:rPr>
      </w:pPr>
    </w:p>
    <w:sectPr w:rsidR="00CF5C89" w:rsidRPr="00CF5C89" w:rsidSect="00BF4B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6B21" w14:textId="77777777" w:rsidR="00A95677" w:rsidRDefault="00A95677" w:rsidP="00CF5C89">
      <w:pPr>
        <w:spacing w:after="0" w:line="240" w:lineRule="auto"/>
      </w:pPr>
      <w:r>
        <w:separator/>
      </w:r>
    </w:p>
  </w:endnote>
  <w:endnote w:type="continuationSeparator" w:id="0">
    <w:p w14:paraId="1F791027" w14:textId="77777777" w:rsidR="00A95677" w:rsidRDefault="00A95677" w:rsidP="00CF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9FC3" w14:textId="77777777" w:rsidR="00334C2C" w:rsidRDefault="0033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78029"/>
      <w:docPartObj>
        <w:docPartGallery w:val="Page Numbers (Bottom of Page)"/>
        <w:docPartUnique/>
      </w:docPartObj>
    </w:sdtPr>
    <w:sdtEndPr>
      <w:rPr>
        <w:noProof/>
      </w:rPr>
    </w:sdtEndPr>
    <w:sdtContent>
      <w:p w14:paraId="3A741392" w14:textId="7B391F0F" w:rsidR="004A1673" w:rsidRDefault="004A16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2BE86" w14:textId="77777777" w:rsidR="004A1673" w:rsidRDefault="004A1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10B4" w14:textId="77777777" w:rsidR="00334C2C" w:rsidRDefault="0033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5F5B" w14:textId="77777777" w:rsidR="00A95677" w:rsidRDefault="00A95677" w:rsidP="00CF5C89">
      <w:pPr>
        <w:spacing w:after="0" w:line="240" w:lineRule="auto"/>
      </w:pPr>
      <w:r>
        <w:separator/>
      </w:r>
    </w:p>
  </w:footnote>
  <w:footnote w:type="continuationSeparator" w:id="0">
    <w:p w14:paraId="0E5E17CC" w14:textId="77777777" w:rsidR="00A95677" w:rsidRDefault="00A95677" w:rsidP="00CF5C89">
      <w:pPr>
        <w:spacing w:after="0" w:line="240" w:lineRule="auto"/>
      </w:pPr>
      <w:r>
        <w:continuationSeparator/>
      </w:r>
    </w:p>
  </w:footnote>
  <w:footnote w:id="1">
    <w:p w14:paraId="3057F674" w14:textId="6B3B498F" w:rsidR="00CF5C89" w:rsidRPr="00CF5C89" w:rsidRDefault="00CF5C89">
      <w:pPr>
        <w:pStyle w:val="FootnoteText"/>
        <w:rPr>
          <w:lang w:val="en-US"/>
        </w:rPr>
      </w:pPr>
      <w:r>
        <w:rPr>
          <w:rStyle w:val="FootnoteReference"/>
        </w:rPr>
        <w:footnoteRef/>
      </w:r>
      <w:r>
        <w:t xml:space="preserve"> </w:t>
      </w:r>
      <w:r w:rsidRPr="00CF5C89">
        <w:rPr>
          <w:lang w:val="en-US"/>
        </w:rPr>
        <w:t>Regulation (EU) 2023/1114 of the European P</w:t>
      </w:r>
      <w:r>
        <w:rPr>
          <w:lang w:val="en-US"/>
        </w:rPr>
        <w:t>arliament and of the Council of 31 May 2023 on markets in crypto assets</w:t>
      </w:r>
      <w:r w:rsidR="00FC6BC9">
        <w:rPr>
          <w:lang w:val="en-US"/>
        </w:rPr>
        <w:t>. See further Commission Delegated Regulation (EU) 2025/885 of 29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0B31" w14:textId="77777777" w:rsidR="00334C2C" w:rsidRDefault="0033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F342" w14:textId="77777777" w:rsidR="00334C2C" w:rsidRDefault="00334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CA8A" w14:textId="77777777" w:rsidR="00334C2C" w:rsidRDefault="0033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9E5"/>
    <w:multiLevelType w:val="multilevel"/>
    <w:tmpl w:val="E9B67692"/>
    <w:lvl w:ilvl="0">
      <w:start w:val="1"/>
      <w:numFmt w:val="decimal"/>
      <w:lvlText w:val="%1."/>
      <w:lvlJc w:val="left"/>
      <w:pPr>
        <w:ind w:left="820" w:hanging="360"/>
      </w:pPr>
      <w:rPr>
        <w:rFonts w:asciiTheme="minorHAnsi" w:eastAsia="Times New Roman" w:hAnsiTheme="minorHAnsi" w:cs="Times New Roman"/>
        <w:color w:val="131313"/>
        <w:w w:val="105"/>
      </w:rPr>
    </w:lvl>
    <w:lvl w:ilvl="1">
      <w:start w:val="1"/>
      <w:numFmt w:val="decimal"/>
      <w:isLgl/>
      <w:lvlText w:val="%1.%2."/>
      <w:lvlJc w:val="left"/>
      <w:pPr>
        <w:ind w:left="1185" w:hanging="72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555"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5"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60" w:hanging="2160"/>
      </w:pPr>
      <w:rPr>
        <w:rFonts w:hint="default"/>
      </w:rPr>
    </w:lvl>
  </w:abstractNum>
  <w:abstractNum w:abstractNumId="1" w15:restartNumberingAfterBreak="0">
    <w:nsid w:val="10096695"/>
    <w:multiLevelType w:val="hybridMultilevel"/>
    <w:tmpl w:val="284676A0"/>
    <w:lvl w:ilvl="0" w:tplc="A17EFD32">
      <w:start w:val="2"/>
      <w:numFmt w:val="decimal"/>
      <w:lvlText w:val="%1."/>
      <w:lvlJc w:val="left"/>
      <w:pPr>
        <w:ind w:left="720" w:hanging="360"/>
      </w:pPr>
      <w:rPr>
        <w:rFonts w:hint="default"/>
        <w:color w:val="131313"/>
        <w:w w:val="105"/>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1E4B6CEA"/>
    <w:multiLevelType w:val="multilevel"/>
    <w:tmpl w:val="897A981E"/>
    <w:lvl w:ilvl="0">
      <w:start w:val="1"/>
      <w:numFmt w:val="decimal"/>
      <w:lvlText w:val="%1."/>
      <w:lvlJc w:val="left"/>
      <w:pPr>
        <w:ind w:left="820" w:hanging="360"/>
      </w:pPr>
      <w:rPr>
        <w:rFonts w:asciiTheme="minorHAnsi" w:eastAsia="Times New Roman" w:hAnsiTheme="minorHAnsi" w:cs="Times New Roman"/>
        <w:color w:val="131313"/>
        <w:w w:val="105"/>
      </w:rPr>
    </w:lvl>
    <w:lvl w:ilvl="1">
      <w:start w:val="1"/>
      <w:numFmt w:val="decimal"/>
      <w:isLgl/>
      <w:lvlText w:val="%1.%2."/>
      <w:lvlJc w:val="left"/>
      <w:pPr>
        <w:ind w:left="1185" w:hanging="72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555"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5"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60" w:hanging="2160"/>
      </w:pPr>
      <w:rPr>
        <w:rFonts w:hint="default"/>
      </w:rPr>
    </w:lvl>
  </w:abstractNum>
  <w:abstractNum w:abstractNumId="3" w15:restartNumberingAfterBreak="0">
    <w:nsid w:val="3189046D"/>
    <w:multiLevelType w:val="hybridMultilevel"/>
    <w:tmpl w:val="35869EC8"/>
    <w:lvl w:ilvl="0" w:tplc="D982F82C">
      <w:numFmt w:val="bullet"/>
      <w:lvlText w:val="-"/>
      <w:lvlJc w:val="left"/>
      <w:pPr>
        <w:ind w:left="815" w:hanging="360"/>
      </w:pPr>
      <w:rPr>
        <w:rFonts w:ascii="Times New Roman" w:eastAsia="Times New Roman" w:hAnsi="Times New Roman" w:cs="Times New Roman" w:hint="default"/>
        <w:color w:val="131313"/>
      </w:rPr>
    </w:lvl>
    <w:lvl w:ilvl="1" w:tplc="140C0003" w:tentative="1">
      <w:start w:val="1"/>
      <w:numFmt w:val="bullet"/>
      <w:lvlText w:val="o"/>
      <w:lvlJc w:val="left"/>
      <w:pPr>
        <w:ind w:left="1535" w:hanging="360"/>
      </w:pPr>
      <w:rPr>
        <w:rFonts w:ascii="Courier New" w:hAnsi="Courier New" w:cs="Courier New" w:hint="default"/>
      </w:rPr>
    </w:lvl>
    <w:lvl w:ilvl="2" w:tplc="140C0005" w:tentative="1">
      <w:start w:val="1"/>
      <w:numFmt w:val="bullet"/>
      <w:lvlText w:val=""/>
      <w:lvlJc w:val="left"/>
      <w:pPr>
        <w:ind w:left="2255" w:hanging="360"/>
      </w:pPr>
      <w:rPr>
        <w:rFonts w:ascii="Wingdings" w:hAnsi="Wingdings" w:hint="default"/>
      </w:rPr>
    </w:lvl>
    <w:lvl w:ilvl="3" w:tplc="140C0001" w:tentative="1">
      <w:start w:val="1"/>
      <w:numFmt w:val="bullet"/>
      <w:lvlText w:val=""/>
      <w:lvlJc w:val="left"/>
      <w:pPr>
        <w:ind w:left="2975" w:hanging="360"/>
      </w:pPr>
      <w:rPr>
        <w:rFonts w:ascii="Symbol" w:hAnsi="Symbol" w:hint="default"/>
      </w:rPr>
    </w:lvl>
    <w:lvl w:ilvl="4" w:tplc="140C0003" w:tentative="1">
      <w:start w:val="1"/>
      <w:numFmt w:val="bullet"/>
      <w:lvlText w:val="o"/>
      <w:lvlJc w:val="left"/>
      <w:pPr>
        <w:ind w:left="3695" w:hanging="360"/>
      </w:pPr>
      <w:rPr>
        <w:rFonts w:ascii="Courier New" w:hAnsi="Courier New" w:cs="Courier New" w:hint="default"/>
      </w:rPr>
    </w:lvl>
    <w:lvl w:ilvl="5" w:tplc="140C0005" w:tentative="1">
      <w:start w:val="1"/>
      <w:numFmt w:val="bullet"/>
      <w:lvlText w:val=""/>
      <w:lvlJc w:val="left"/>
      <w:pPr>
        <w:ind w:left="4415" w:hanging="360"/>
      </w:pPr>
      <w:rPr>
        <w:rFonts w:ascii="Wingdings" w:hAnsi="Wingdings" w:hint="default"/>
      </w:rPr>
    </w:lvl>
    <w:lvl w:ilvl="6" w:tplc="140C0001" w:tentative="1">
      <w:start w:val="1"/>
      <w:numFmt w:val="bullet"/>
      <w:lvlText w:val=""/>
      <w:lvlJc w:val="left"/>
      <w:pPr>
        <w:ind w:left="5135" w:hanging="360"/>
      </w:pPr>
      <w:rPr>
        <w:rFonts w:ascii="Symbol" w:hAnsi="Symbol" w:hint="default"/>
      </w:rPr>
    </w:lvl>
    <w:lvl w:ilvl="7" w:tplc="140C0003" w:tentative="1">
      <w:start w:val="1"/>
      <w:numFmt w:val="bullet"/>
      <w:lvlText w:val="o"/>
      <w:lvlJc w:val="left"/>
      <w:pPr>
        <w:ind w:left="5855" w:hanging="360"/>
      </w:pPr>
      <w:rPr>
        <w:rFonts w:ascii="Courier New" w:hAnsi="Courier New" w:cs="Courier New" w:hint="default"/>
      </w:rPr>
    </w:lvl>
    <w:lvl w:ilvl="8" w:tplc="140C0005" w:tentative="1">
      <w:start w:val="1"/>
      <w:numFmt w:val="bullet"/>
      <w:lvlText w:val=""/>
      <w:lvlJc w:val="left"/>
      <w:pPr>
        <w:ind w:left="6575" w:hanging="360"/>
      </w:pPr>
      <w:rPr>
        <w:rFonts w:ascii="Wingdings" w:hAnsi="Wingdings" w:hint="default"/>
      </w:rPr>
    </w:lvl>
  </w:abstractNum>
  <w:abstractNum w:abstractNumId="4" w15:restartNumberingAfterBreak="0">
    <w:nsid w:val="55B70578"/>
    <w:multiLevelType w:val="multilevel"/>
    <w:tmpl w:val="17C2C1EC"/>
    <w:lvl w:ilvl="0">
      <w:start w:val="1"/>
      <w:numFmt w:val="decimal"/>
      <w:lvlText w:val="%1."/>
      <w:lvlJc w:val="left"/>
      <w:pPr>
        <w:ind w:left="820" w:hanging="360"/>
      </w:pPr>
      <w:rPr>
        <w:rFonts w:asciiTheme="minorHAnsi" w:eastAsia="Times New Roman" w:hAnsiTheme="minorHAnsi" w:cs="Times New Roman"/>
        <w:color w:val="131313"/>
        <w:w w:val="105"/>
      </w:rPr>
    </w:lvl>
    <w:lvl w:ilvl="1">
      <w:start w:val="1"/>
      <w:numFmt w:val="decimal"/>
      <w:isLgl/>
      <w:lvlText w:val="%1.%2."/>
      <w:lvlJc w:val="left"/>
      <w:pPr>
        <w:ind w:left="1185" w:hanging="72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555"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5" w:hanging="1440"/>
      </w:pPr>
      <w:rPr>
        <w:rFonts w:hint="default"/>
      </w:rPr>
    </w:lvl>
    <w:lvl w:ilvl="6">
      <w:start w:val="1"/>
      <w:numFmt w:val="decimal"/>
      <w:isLgl/>
      <w:lvlText w:val="%1.%2.%3.%4.%5.%6.%7."/>
      <w:lvlJc w:val="left"/>
      <w:pPr>
        <w:ind w:left="2290"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60" w:hanging="2160"/>
      </w:pPr>
      <w:rPr>
        <w:rFonts w:hint="default"/>
      </w:rPr>
    </w:lvl>
  </w:abstractNum>
  <w:abstractNum w:abstractNumId="5" w15:restartNumberingAfterBreak="0">
    <w:nsid w:val="57971366"/>
    <w:multiLevelType w:val="hybridMultilevel"/>
    <w:tmpl w:val="C66CD670"/>
    <w:lvl w:ilvl="0" w:tplc="90AA766E">
      <w:start w:val="3"/>
      <w:numFmt w:val="decimal"/>
      <w:lvlText w:val="%1."/>
      <w:lvlJc w:val="left"/>
      <w:pPr>
        <w:ind w:left="720" w:hanging="360"/>
      </w:pPr>
      <w:rPr>
        <w:rFonts w:hint="default"/>
        <w:color w:val="131313"/>
        <w:w w:val="105"/>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62A179B8"/>
    <w:multiLevelType w:val="multilevel"/>
    <w:tmpl w:val="68A64A54"/>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7" w15:restartNumberingAfterBreak="0">
    <w:nsid w:val="6AC3097C"/>
    <w:multiLevelType w:val="hybridMultilevel"/>
    <w:tmpl w:val="999A2FA6"/>
    <w:lvl w:ilvl="0" w:tplc="B510C7A4">
      <w:numFmt w:val="bullet"/>
      <w:lvlText w:val="-"/>
      <w:lvlJc w:val="left"/>
      <w:pPr>
        <w:ind w:left="820" w:hanging="360"/>
      </w:pPr>
      <w:rPr>
        <w:rFonts w:ascii="Times New Roman" w:eastAsia="Times New Roman" w:hAnsi="Times New Roman" w:cs="Times New Roman" w:hint="default"/>
        <w:color w:val="131313"/>
      </w:rPr>
    </w:lvl>
    <w:lvl w:ilvl="1" w:tplc="140C0003" w:tentative="1">
      <w:start w:val="1"/>
      <w:numFmt w:val="bullet"/>
      <w:lvlText w:val="o"/>
      <w:lvlJc w:val="left"/>
      <w:pPr>
        <w:ind w:left="1540" w:hanging="360"/>
      </w:pPr>
      <w:rPr>
        <w:rFonts w:ascii="Courier New" w:hAnsi="Courier New" w:cs="Courier New" w:hint="default"/>
      </w:rPr>
    </w:lvl>
    <w:lvl w:ilvl="2" w:tplc="140C0005" w:tentative="1">
      <w:start w:val="1"/>
      <w:numFmt w:val="bullet"/>
      <w:lvlText w:val=""/>
      <w:lvlJc w:val="left"/>
      <w:pPr>
        <w:ind w:left="2260" w:hanging="360"/>
      </w:pPr>
      <w:rPr>
        <w:rFonts w:ascii="Wingdings" w:hAnsi="Wingdings" w:hint="default"/>
      </w:rPr>
    </w:lvl>
    <w:lvl w:ilvl="3" w:tplc="140C0001" w:tentative="1">
      <w:start w:val="1"/>
      <w:numFmt w:val="bullet"/>
      <w:lvlText w:val=""/>
      <w:lvlJc w:val="left"/>
      <w:pPr>
        <w:ind w:left="2980" w:hanging="360"/>
      </w:pPr>
      <w:rPr>
        <w:rFonts w:ascii="Symbol" w:hAnsi="Symbol" w:hint="default"/>
      </w:rPr>
    </w:lvl>
    <w:lvl w:ilvl="4" w:tplc="140C0003" w:tentative="1">
      <w:start w:val="1"/>
      <w:numFmt w:val="bullet"/>
      <w:lvlText w:val="o"/>
      <w:lvlJc w:val="left"/>
      <w:pPr>
        <w:ind w:left="3700" w:hanging="360"/>
      </w:pPr>
      <w:rPr>
        <w:rFonts w:ascii="Courier New" w:hAnsi="Courier New" w:cs="Courier New" w:hint="default"/>
      </w:rPr>
    </w:lvl>
    <w:lvl w:ilvl="5" w:tplc="140C0005" w:tentative="1">
      <w:start w:val="1"/>
      <w:numFmt w:val="bullet"/>
      <w:lvlText w:val=""/>
      <w:lvlJc w:val="left"/>
      <w:pPr>
        <w:ind w:left="4420" w:hanging="360"/>
      </w:pPr>
      <w:rPr>
        <w:rFonts w:ascii="Wingdings" w:hAnsi="Wingdings" w:hint="default"/>
      </w:rPr>
    </w:lvl>
    <w:lvl w:ilvl="6" w:tplc="140C0001" w:tentative="1">
      <w:start w:val="1"/>
      <w:numFmt w:val="bullet"/>
      <w:lvlText w:val=""/>
      <w:lvlJc w:val="left"/>
      <w:pPr>
        <w:ind w:left="5140" w:hanging="360"/>
      </w:pPr>
      <w:rPr>
        <w:rFonts w:ascii="Symbol" w:hAnsi="Symbol" w:hint="default"/>
      </w:rPr>
    </w:lvl>
    <w:lvl w:ilvl="7" w:tplc="140C0003" w:tentative="1">
      <w:start w:val="1"/>
      <w:numFmt w:val="bullet"/>
      <w:lvlText w:val="o"/>
      <w:lvlJc w:val="left"/>
      <w:pPr>
        <w:ind w:left="5860" w:hanging="360"/>
      </w:pPr>
      <w:rPr>
        <w:rFonts w:ascii="Courier New" w:hAnsi="Courier New" w:cs="Courier New" w:hint="default"/>
      </w:rPr>
    </w:lvl>
    <w:lvl w:ilvl="8" w:tplc="140C0005" w:tentative="1">
      <w:start w:val="1"/>
      <w:numFmt w:val="bullet"/>
      <w:lvlText w:val=""/>
      <w:lvlJc w:val="left"/>
      <w:pPr>
        <w:ind w:left="6580" w:hanging="360"/>
      </w:pPr>
      <w:rPr>
        <w:rFonts w:ascii="Wingdings" w:hAnsi="Wingdings" w:hint="default"/>
      </w:rPr>
    </w:lvl>
  </w:abstractNum>
  <w:abstractNum w:abstractNumId="8" w15:restartNumberingAfterBreak="0">
    <w:nsid w:val="6C4010A1"/>
    <w:multiLevelType w:val="hybridMultilevel"/>
    <w:tmpl w:val="48C4F2E2"/>
    <w:lvl w:ilvl="0" w:tplc="667C25C6">
      <w:numFmt w:val="bullet"/>
      <w:lvlText w:val="-"/>
      <w:lvlJc w:val="left"/>
      <w:pPr>
        <w:ind w:left="720" w:hanging="360"/>
      </w:pPr>
      <w:rPr>
        <w:rFonts w:ascii="Times New Roman" w:eastAsia="Times New Roman" w:hAnsi="Times New Roman" w:cs="Times New Roman" w:hint="default"/>
        <w:color w:val="111111"/>
        <w:w w:val="105"/>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595988632">
    <w:abstractNumId w:val="6"/>
  </w:num>
  <w:num w:numId="2" w16cid:durableId="1832287542">
    <w:abstractNumId w:val="6"/>
  </w:num>
  <w:num w:numId="3" w16cid:durableId="405418860">
    <w:abstractNumId w:val="8"/>
  </w:num>
  <w:num w:numId="4" w16cid:durableId="1744984309">
    <w:abstractNumId w:val="3"/>
  </w:num>
  <w:num w:numId="5" w16cid:durableId="266352105">
    <w:abstractNumId w:val="7"/>
  </w:num>
  <w:num w:numId="6" w16cid:durableId="1130588313">
    <w:abstractNumId w:val="0"/>
  </w:num>
  <w:num w:numId="7" w16cid:durableId="1874686860">
    <w:abstractNumId w:val="4"/>
  </w:num>
  <w:num w:numId="8" w16cid:durableId="324744177">
    <w:abstractNumId w:val="2"/>
  </w:num>
  <w:num w:numId="9" w16cid:durableId="413281988">
    <w:abstractNumId w:val="1"/>
  </w:num>
  <w:num w:numId="10" w16cid:durableId="1518696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9"/>
    <w:rsid w:val="000D7900"/>
    <w:rsid w:val="00101254"/>
    <w:rsid w:val="00191003"/>
    <w:rsid w:val="001C4459"/>
    <w:rsid w:val="0022420C"/>
    <w:rsid w:val="0025760E"/>
    <w:rsid w:val="002718DA"/>
    <w:rsid w:val="002B6D47"/>
    <w:rsid w:val="00334C2C"/>
    <w:rsid w:val="00363B29"/>
    <w:rsid w:val="003D3DA6"/>
    <w:rsid w:val="0046723C"/>
    <w:rsid w:val="004A1673"/>
    <w:rsid w:val="004B3E45"/>
    <w:rsid w:val="00534D4D"/>
    <w:rsid w:val="005410F2"/>
    <w:rsid w:val="005458E1"/>
    <w:rsid w:val="006568A2"/>
    <w:rsid w:val="006E0AC8"/>
    <w:rsid w:val="006F7B7D"/>
    <w:rsid w:val="008850B0"/>
    <w:rsid w:val="0091386B"/>
    <w:rsid w:val="0091639B"/>
    <w:rsid w:val="00920951"/>
    <w:rsid w:val="00A13C5E"/>
    <w:rsid w:val="00A95677"/>
    <w:rsid w:val="00B447F7"/>
    <w:rsid w:val="00B53033"/>
    <w:rsid w:val="00B756B9"/>
    <w:rsid w:val="00B90B5D"/>
    <w:rsid w:val="00B97C59"/>
    <w:rsid w:val="00BB7532"/>
    <w:rsid w:val="00BE2FB9"/>
    <w:rsid w:val="00BF4BAE"/>
    <w:rsid w:val="00C03EA0"/>
    <w:rsid w:val="00C40960"/>
    <w:rsid w:val="00C44156"/>
    <w:rsid w:val="00C60442"/>
    <w:rsid w:val="00CE4330"/>
    <w:rsid w:val="00CF5C89"/>
    <w:rsid w:val="00D81287"/>
    <w:rsid w:val="00E9696F"/>
    <w:rsid w:val="00EB3D94"/>
    <w:rsid w:val="00EE331F"/>
    <w:rsid w:val="00EF1204"/>
    <w:rsid w:val="00FC6BC9"/>
    <w:rsid w:val="00FE4B9C"/>
    <w:rsid w:val="00FE7A8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E4E2"/>
  <w15:chartTrackingRefBased/>
  <w15:docId w15:val="{FE5945E0-1617-43C7-86C7-C79AA3A5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5D"/>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B90B5D"/>
    <w:pPr>
      <w:keepNext/>
      <w:numPr>
        <w:numId w:val="2"/>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B90B5D"/>
    <w:pPr>
      <w:keepNext/>
      <w:numPr>
        <w:ilvl w:val="1"/>
        <w:numId w:val="2"/>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B90B5D"/>
    <w:pPr>
      <w:keepNext/>
      <w:numPr>
        <w:ilvl w:val="2"/>
        <w:numId w:val="2"/>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B90B5D"/>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B90B5D"/>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B90B5D"/>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B90B5D"/>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B90B5D"/>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B90B5D"/>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B5D"/>
    <w:pPr>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B90B5D"/>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B90B5D"/>
    <w:rPr>
      <w:rFonts w:ascii="Verdana" w:eastAsiaTheme="majorEastAsia" w:hAnsi="Verdana" w:cs="Times New Roman (Titres CS)"/>
      <w:b/>
      <w:sz w:val="28"/>
      <w:szCs w:val="32"/>
      <w:lang w:val="fr-LU"/>
    </w:rPr>
  </w:style>
  <w:style w:type="character" w:customStyle="1" w:styleId="Heading2Char">
    <w:name w:val="Heading 2 Char"/>
    <w:basedOn w:val="DefaultParagraphFont"/>
    <w:link w:val="Heading2"/>
    <w:uiPriority w:val="9"/>
    <w:rsid w:val="00B90B5D"/>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B90B5D"/>
    <w:rPr>
      <w:rFonts w:ascii="Verdana" w:eastAsiaTheme="majorEastAsia" w:hAnsi="Verdana" w:cstheme="majorBidi"/>
      <w:sz w:val="17"/>
    </w:rPr>
  </w:style>
  <w:style w:type="character" w:customStyle="1" w:styleId="Heading4Char">
    <w:name w:val="Heading 4 Char"/>
    <w:basedOn w:val="DefaultParagraphFont"/>
    <w:link w:val="Heading4"/>
    <w:uiPriority w:val="9"/>
    <w:rsid w:val="00B90B5D"/>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B90B5D"/>
    <w:rPr>
      <w:rFonts w:ascii="Verdana" w:eastAsiaTheme="majorEastAsia" w:hAnsi="Verdana" w:cs="Times New Roman (Titres CS)"/>
      <w:i/>
      <w:sz w:val="17"/>
    </w:rPr>
  </w:style>
  <w:style w:type="character" w:customStyle="1" w:styleId="Heading6Char">
    <w:name w:val="Heading 6 Char"/>
    <w:basedOn w:val="DefaultParagraphFont"/>
    <w:link w:val="Heading6"/>
    <w:uiPriority w:val="9"/>
    <w:rsid w:val="00B90B5D"/>
    <w:rPr>
      <w:rFonts w:asciiTheme="majorHAnsi" w:eastAsiaTheme="majorEastAsia" w:hAnsiTheme="majorHAnsi" w:cs="Times New Roman (Titres CS)"/>
      <w:i/>
      <w:color w:val="000000"/>
      <w:sz w:val="15"/>
    </w:rPr>
  </w:style>
  <w:style w:type="paragraph" w:styleId="TOCHeading">
    <w:name w:val="TOC Heading"/>
    <w:basedOn w:val="Normal"/>
    <w:next w:val="Normal"/>
    <w:uiPriority w:val="39"/>
    <w:unhideWhenUsed/>
    <w:qFormat/>
    <w:rsid w:val="00B90B5D"/>
    <w:pPr>
      <w:suppressAutoHyphens/>
      <w:autoSpaceDE w:val="0"/>
      <w:autoSpaceDN w:val="0"/>
      <w:adjustRightInd w:val="0"/>
      <w:spacing w:before="600"/>
      <w:ind w:left="-567" w:right="2381"/>
      <w:textAlignment w:val="center"/>
    </w:pPr>
    <w:rPr>
      <w:rFonts w:cs="MinionPro-Regular"/>
      <w:b/>
      <w:caps/>
      <w:color w:val="000000"/>
    </w:rPr>
  </w:style>
  <w:style w:type="paragraph" w:styleId="TOC1">
    <w:name w:val="toc 1"/>
    <w:basedOn w:val="Normal"/>
    <w:next w:val="TOC2"/>
    <w:uiPriority w:val="39"/>
    <w:unhideWhenUsed/>
    <w:rsid w:val="00B756B9"/>
    <w:pPr>
      <w:tabs>
        <w:tab w:val="left" w:pos="3544"/>
        <w:tab w:val="right" w:pos="9072"/>
      </w:tabs>
      <w:spacing w:before="60" w:after="60" w:line="200" w:lineRule="exact"/>
      <w:jc w:val="left"/>
    </w:pPr>
  </w:style>
  <w:style w:type="paragraph" w:styleId="TOC2">
    <w:name w:val="toc 2"/>
    <w:basedOn w:val="Normal"/>
    <w:next w:val="TOC3"/>
    <w:autoRedefine/>
    <w:uiPriority w:val="39"/>
    <w:unhideWhenUsed/>
    <w:qFormat/>
    <w:rsid w:val="00B90B5D"/>
    <w:pPr>
      <w:tabs>
        <w:tab w:val="left" w:pos="1418"/>
        <w:tab w:val="right" w:pos="6124"/>
      </w:tabs>
      <w:spacing w:before="60" w:after="60" w:line="200" w:lineRule="exact"/>
      <w:ind w:left="1389" w:right="1985" w:hanging="595"/>
    </w:pPr>
  </w:style>
  <w:style w:type="paragraph" w:styleId="TOC3">
    <w:name w:val="toc 3"/>
    <w:basedOn w:val="TOC2"/>
    <w:next w:val="Normal"/>
    <w:uiPriority w:val="39"/>
    <w:unhideWhenUsed/>
    <w:rsid w:val="00B756B9"/>
    <w:pPr>
      <w:tabs>
        <w:tab w:val="left" w:pos="4961"/>
      </w:tabs>
      <w:ind w:left="4253"/>
    </w:pPr>
  </w:style>
  <w:style w:type="paragraph" w:styleId="TOC4">
    <w:name w:val="toc 4"/>
    <w:basedOn w:val="Normal"/>
    <w:next w:val="Normal"/>
    <w:uiPriority w:val="39"/>
    <w:unhideWhenUsed/>
    <w:rsid w:val="00B756B9"/>
    <w:pPr>
      <w:tabs>
        <w:tab w:val="left" w:pos="5812"/>
        <w:tab w:val="right" w:pos="9072"/>
      </w:tabs>
      <w:spacing w:line="200" w:lineRule="exact"/>
      <w:ind w:left="4820"/>
    </w:pPr>
  </w:style>
  <w:style w:type="paragraph" w:styleId="Footer">
    <w:name w:val="footer"/>
    <w:basedOn w:val="Normal"/>
    <w:link w:val="FooterChar"/>
    <w:uiPriority w:val="99"/>
    <w:unhideWhenUsed/>
    <w:rsid w:val="00C60442"/>
    <w:pPr>
      <w:tabs>
        <w:tab w:val="right" w:pos="9072"/>
      </w:tabs>
      <w:spacing w:after="0" w:line="200" w:lineRule="exact"/>
      <w:ind w:left="-1191"/>
    </w:pPr>
    <w:rPr>
      <w:caps/>
      <w:color w:val="115E67"/>
      <w:sz w:val="16"/>
    </w:rPr>
  </w:style>
  <w:style w:type="character" w:customStyle="1" w:styleId="FooterChar">
    <w:name w:val="Footer Char"/>
    <w:basedOn w:val="DefaultParagraphFont"/>
    <w:link w:val="Footer"/>
    <w:uiPriority w:val="99"/>
    <w:rsid w:val="00C60442"/>
    <w:rPr>
      <w:rFonts w:ascii="Verdana" w:hAnsi="Verdana" w:cs="Times New Roman (Corps CS)"/>
      <w:caps/>
      <w:color w:val="115E67"/>
      <w:sz w:val="16"/>
    </w:rPr>
  </w:style>
  <w:style w:type="paragraph" w:styleId="FootnoteText">
    <w:name w:val="footnote text"/>
    <w:basedOn w:val="Normal"/>
    <w:link w:val="FootnoteTextChar"/>
    <w:uiPriority w:val="99"/>
    <w:unhideWhenUsed/>
    <w:qFormat/>
    <w:rsid w:val="00B90B5D"/>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B90B5D"/>
    <w:rPr>
      <w:rFonts w:ascii="Verdana" w:hAnsi="Verdana" w:cs="Times New Roman (Corps CS)"/>
      <w:i/>
      <w:color w:val="B6ADA5"/>
      <w:sz w:val="15"/>
      <w:szCs w:val="16"/>
    </w:rPr>
  </w:style>
  <w:style w:type="paragraph" w:customStyle="1" w:styleId="Footer2">
    <w:name w:val="Footer 2"/>
    <w:basedOn w:val="Footer"/>
    <w:rsid w:val="00BF4BAE"/>
    <w:pPr>
      <w:jc w:val="left"/>
    </w:pPr>
    <w:rPr>
      <w:b/>
      <w:caps w:val="0"/>
    </w:rPr>
  </w:style>
  <w:style w:type="paragraph" w:customStyle="1" w:styleId="Normal3">
    <w:name w:val="Normal 3"/>
    <w:basedOn w:val="Normal"/>
    <w:qFormat/>
    <w:rsid w:val="00B90B5D"/>
    <w:pPr>
      <w:tabs>
        <w:tab w:val="left" w:pos="1838"/>
      </w:tabs>
      <w:ind w:left="680"/>
    </w:pPr>
  </w:style>
  <w:style w:type="paragraph" w:customStyle="1" w:styleId="Normal4">
    <w:name w:val="Normal 4"/>
    <w:basedOn w:val="Normal"/>
    <w:qFormat/>
    <w:rsid w:val="00B90B5D"/>
    <w:pPr>
      <w:tabs>
        <w:tab w:val="left" w:pos="1838"/>
      </w:tabs>
      <w:ind w:left="1304"/>
    </w:pPr>
  </w:style>
  <w:style w:type="paragraph" w:customStyle="1" w:styleId="TitreTableau">
    <w:name w:val="Titre Tableau"/>
    <w:basedOn w:val="Normal"/>
    <w:link w:val="TitreTableauChar"/>
    <w:qFormat/>
    <w:rsid w:val="00B90B5D"/>
    <w:pPr>
      <w:keepNext/>
      <w:suppressAutoHyphens/>
      <w:adjustRightInd w:val="0"/>
      <w:spacing w:before="40" w:after="80"/>
      <w:ind w:left="113" w:right="57"/>
    </w:pPr>
    <w:rPr>
      <w:b/>
      <w:color w:val="202322" w:themeColor="accent4"/>
    </w:rPr>
  </w:style>
  <w:style w:type="character" w:customStyle="1" w:styleId="TitreTableauChar">
    <w:name w:val="Titre Tableau Char"/>
    <w:basedOn w:val="DefaultParagraphFont"/>
    <w:link w:val="TitreTableau"/>
    <w:rsid w:val="00B90B5D"/>
    <w:rPr>
      <w:rFonts w:ascii="Verdana" w:hAnsi="Verdana" w:cs="Times New Roman (Corps CS)"/>
      <w:b/>
      <w:color w:val="202322" w:themeColor="accent4"/>
      <w:sz w:val="18"/>
    </w:rPr>
  </w:style>
  <w:style w:type="paragraph" w:customStyle="1" w:styleId="ContenuTableau">
    <w:name w:val="Contenu Tableau"/>
    <w:basedOn w:val="Normal"/>
    <w:link w:val="ContenuTableauChar"/>
    <w:rsid w:val="00BF4BAE"/>
    <w:pPr>
      <w:keepNext/>
      <w:suppressAutoHyphens/>
      <w:adjustRightInd w:val="0"/>
      <w:spacing w:before="40" w:after="80"/>
      <w:ind w:left="113" w:right="57"/>
    </w:pPr>
    <w:rPr>
      <w:color w:val="202322" w:themeColor="accent4"/>
    </w:rPr>
  </w:style>
  <w:style w:type="character" w:customStyle="1" w:styleId="ContenuTableauChar">
    <w:name w:val="Contenu Tableau Char"/>
    <w:basedOn w:val="DefaultParagraphFont"/>
    <w:link w:val="ContenuTableau"/>
    <w:rsid w:val="00BF4BAE"/>
    <w:rPr>
      <w:rFonts w:ascii="Verdana" w:hAnsi="Verdana" w:cs="Times New Roman (Corps CS)"/>
      <w:color w:val="202322" w:themeColor="accent4"/>
      <w:sz w:val="18"/>
    </w:rPr>
  </w:style>
  <w:style w:type="character" w:customStyle="1" w:styleId="Heading7Char">
    <w:name w:val="Heading 7 Char"/>
    <w:basedOn w:val="DefaultParagraphFont"/>
    <w:link w:val="Heading7"/>
    <w:uiPriority w:val="9"/>
    <w:semiHidden/>
    <w:rsid w:val="00B90B5D"/>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B90B5D"/>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B90B5D"/>
    <w:rPr>
      <w:rFonts w:asciiTheme="majorHAnsi" w:eastAsiaTheme="majorEastAsia" w:hAnsiTheme="majorHAnsi" w:cstheme="majorBidi"/>
      <w:i/>
      <w:iCs/>
      <w:color w:val="0099CE" w:themeColor="text1" w:themeTint="D8"/>
      <w:sz w:val="21"/>
      <w:szCs w:val="21"/>
    </w:rPr>
  </w:style>
  <w:style w:type="character" w:styleId="FootnoteReference">
    <w:name w:val="footnote reference"/>
    <w:basedOn w:val="DefaultParagraphFont"/>
    <w:uiPriority w:val="99"/>
    <w:semiHidden/>
    <w:unhideWhenUsed/>
    <w:qFormat/>
    <w:rsid w:val="00B90B5D"/>
    <w:rPr>
      <w:rFonts w:ascii="Verdana" w:hAnsi="Verdana"/>
      <w:color w:val="B6ADA5"/>
      <w:sz w:val="16"/>
      <w:vertAlign w:val="superscript"/>
    </w:rPr>
  </w:style>
  <w:style w:type="character" w:styleId="PageNumber">
    <w:name w:val="page number"/>
    <w:uiPriority w:val="99"/>
    <w:semiHidden/>
    <w:unhideWhenUsed/>
    <w:qFormat/>
    <w:rsid w:val="00B90B5D"/>
    <w:rPr>
      <w:rFonts w:ascii="Verdana" w:hAnsi="Verdana"/>
      <w:b w:val="0"/>
      <w:i w:val="0"/>
      <w:caps/>
      <w:smallCaps w:val="0"/>
      <w:strike w:val="0"/>
      <w:dstrike w:val="0"/>
      <w:vanish w:val="0"/>
      <w:color w:val="115E67"/>
      <w:sz w:val="20"/>
      <w:u w:val="none"/>
      <w:vertAlign w:val="baseline"/>
    </w:rPr>
  </w:style>
  <w:style w:type="character" w:styleId="Strong">
    <w:name w:val="Strong"/>
    <w:basedOn w:val="DefaultParagraphFont"/>
    <w:uiPriority w:val="22"/>
    <w:qFormat/>
    <w:rsid w:val="00B90B5D"/>
    <w:rPr>
      <w:b/>
      <w:bCs/>
    </w:rPr>
  </w:style>
  <w:style w:type="paragraph" w:styleId="NoSpacing">
    <w:name w:val="No Spacing"/>
    <w:uiPriority w:val="1"/>
    <w:qFormat/>
    <w:rsid w:val="00B90B5D"/>
    <w:pPr>
      <w:keepLines/>
      <w:ind w:left="2948"/>
      <w:jc w:val="both"/>
    </w:pPr>
    <w:rPr>
      <w:rFonts w:ascii="Verdana" w:hAnsi="Verdana" w:cs="Times New Roman (Corps CS)"/>
      <w:sz w:val="18"/>
    </w:rPr>
  </w:style>
  <w:style w:type="paragraph" w:styleId="ListParagraph">
    <w:name w:val="List Paragraph"/>
    <w:basedOn w:val="Normal"/>
    <w:uiPriority w:val="34"/>
    <w:qFormat/>
    <w:rsid w:val="00B90B5D"/>
    <w:pPr>
      <w:ind w:left="720"/>
      <w:contextualSpacing/>
    </w:pPr>
  </w:style>
  <w:style w:type="character" w:styleId="SubtleReference">
    <w:name w:val="Subtle Reference"/>
    <w:basedOn w:val="DefaultParagraphFont"/>
    <w:uiPriority w:val="31"/>
    <w:qFormat/>
    <w:rsid w:val="00B90B5D"/>
    <w:rPr>
      <w:smallCaps/>
      <w:color w:val="B6ADA5" w:themeColor="background2"/>
    </w:rPr>
  </w:style>
  <w:style w:type="table" w:customStyle="1" w:styleId="Tableau1">
    <w:name w:val="Tableau 1"/>
    <w:basedOn w:val="TableGrid"/>
    <w:uiPriority w:val="99"/>
    <w:rsid w:val="00191003"/>
    <w:pPr>
      <w:keepNext/>
      <w:suppressAutoHyphens/>
      <w:adjustRightInd w:val="0"/>
      <w:spacing w:before="40" w:after="40" w:line="220" w:lineRule="exact"/>
      <w:ind w:left="113"/>
    </w:pPr>
    <w:rPr>
      <w:color w:val="202322" w:themeColor="accent4"/>
      <w:kern w:val="0"/>
      <w:sz w:val="16"/>
      <w:szCs w:val="20"/>
      <w:lang w:val="fr-LU" w:eastAsia="en-GB"/>
      <w14:ligatures w14:val="none"/>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rPr>
      <w:cantSplit/>
      <w:tblHeader/>
    </w:tr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
    <w:name w:val="Table Grid"/>
    <w:basedOn w:val="TableNormal"/>
    <w:uiPriority w:val="39"/>
    <w:rsid w:val="0019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CSSF1">
    <w:name w:val="Tableau CSSF 1"/>
    <w:basedOn w:val="TableGrid"/>
    <w:uiPriority w:val="99"/>
    <w:rsid w:val="006F7B7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customStyle="1" w:styleId="TableauCSSF2">
    <w:name w:val="Tableau CSSF 2"/>
    <w:basedOn w:val="TableGrid1"/>
    <w:uiPriority w:val="99"/>
    <w:rsid w:val="006F7B7D"/>
    <w:pPr>
      <w:ind w:left="2948"/>
    </w:pPr>
    <w:rPr>
      <w:color w:val="202322" w:themeColor="accent4"/>
      <w:kern w:val="0"/>
      <w:sz w:val="15"/>
      <w:szCs w:val="20"/>
      <w:lang w:val="fr-LU" w:eastAsia="fr-FR"/>
      <w14:ligatures w14:val="none"/>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pct15" w:color="115E67" w:themeColor="accent6"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TableGrid1">
    <w:name w:val="Table Grid 1"/>
    <w:basedOn w:val="TableNormal"/>
    <w:uiPriority w:val="99"/>
    <w:semiHidden/>
    <w:unhideWhenUsed/>
    <w:rsid w:val="006F7B7D"/>
    <w:pPr>
      <w:keepLines/>
      <w:spacing w:after="120" w:line="2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reCover">
    <w:name w:val="Titre Cover"/>
    <w:basedOn w:val="Normal"/>
    <w:qFormat/>
    <w:rsid w:val="00B90B5D"/>
    <w:pPr>
      <w:spacing w:before="240" w:after="0" w:line="600" w:lineRule="exact"/>
      <w:jc w:val="left"/>
    </w:pPr>
    <w:rPr>
      <w:color w:val="FFFFFF"/>
      <w:sz w:val="48"/>
      <w:lang w:val="fr-FR"/>
    </w:rPr>
  </w:style>
  <w:style w:type="paragraph" w:customStyle="1" w:styleId="SubtitleCover">
    <w:name w:val="Subtitle Cover"/>
    <w:basedOn w:val="Normal"/>
    <w:qFormat/>
    <w:rsid w:val="00B90B5D"/>
    <w:pPr>
      <w:spacing w:before="240" w:after="0"/>
      <w:jc w:val="left"/>
    </w:pPr>
    <w:rPr>
      <w:smallCaps/>
      <w:color w:val="FFFFFF"/>
      <w:w w:val="130"/>
      <w:sz w:val="28"/>
      <w:lang w:val="fr-FR"/>
    </w:rPr>
  </w:style>
  <w:style w:type="paragraph" w:customStyle="1" w:styleId="AdresseDos1">
    <w:name w:val="Adresse Dos 1"/>
    <w:basedOn w:val="Normal"/>
    <w:rsid w:val="00BF4BAE"/>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BF4BAE"/>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B90B5D"/>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B90B5D"/>
    <w:rPr>
      <w:rFonts w:eastAsiaTheme="minorEastAsia"/>
      <w:color w:val="B6ADA5" w:themeColor="background2"/>
      <w:spacing w:val="15"/>
      <w:sz w:val="22"/>
      <w:szCs w:val="22"/>
    </w:rPr>
  </w:style>
  <w:style w:type="paragraph" w:styleId="Quote">
    <w:name w:val="Quote"/>
    <w:basedOn w:val="Normal"/>
    <w:next w:val="Normal"/>
    <w:link w:val="QuoteChar"/>
    <w:uiPriority w:val="29"/>
    <w:qFormat/>
    <w:rsid w:val="00B90B5D"/>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B90B5D"/>
    <w:rPr>
      <w:rFonts w:ascii="Verdana" w:hAnsi="Verdana" w:cs="Times New Roman (Corps CS)"/>
      <w:i/>
      <w:iCs/>
      <w:color w:val="B6ADA5" w:themeColor="background2"/>
      <w:sz w:val="18"/>
    </w:rPr>
  </w:style>
  <w:style w:type="paragraph" w:styleId="IntenseQuote">
    <w:name w:val="Intense Quote"/>
    <w:basedOn w:val="Normal"/>
    <w:next w:val="Normal"/>
    <w:link w:val="IntenseQuoteChar"/>
    <w:uiPriority w:val="30"/>
    <w:qFormat/>
    <w:rsid w:val="00B90B5D"/>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B90B5D"/>
    <w:rPr>
      <w:rFonts w:ascii="Verdana" w:hAnsi="Verdana" w:cs="Times New Roman (Corps CS)"/>
      <w:i/>
      <w:iCs/>
      <w:color w:val="B6ADA5" w:themeColor="background2"/>
      <w:sz w:val="18"/>
    </w:rPr>
  </w:style>
  <w:style w:type="character" w:styleId="SubtleEmphasis">
    <w:name w:val="Subtle Emphasis"/>
    <w:basedOn w:val="DefaultParagraphFont"/>
    <w:uiPriority w:val="19"/>
    <w:qFormat/>
    <w:rsid w:val="00B90B5D"/>
    <w:rPr>
      <w:i/>
      <w:iCs/>
      <w:color w:val="B6ADA5" w:themeColor="background2"/>
    </w:rPr>
  </w:style>
  <w:style w:type="character" w:styleId="IntenseEmphasis">
    <w:name w:val="Intense Emphasis"/>
    <w:basedOn w:val="DefaultParagraphFont"/>
    <w:uiPriority w:val="21"/>
    <w:qFormat/>
    <w:rsid w:val="00B90B5D"/>
    <w:rPr>
      <w:i/>
      <w:iCs/>
      <w:color w:val="B6ADA5" w:themeColor="background2"/>
    </w:rPr>
  </w:style>
  <w:style w:type="character" w:styleId="IntenseReference">
    <w:name w:val="Intense Reference"/>
    <w:basedOn w:val="DefaultParagraphFont"/>
    <w:uiPriority w:val="32"/>
    <w:qFormat/>
    <w:rsid w:val="00B90B5D"/>
    <w:rPr>
      <w:b/>
      <w:bCs/>
      <w:smallCaps/>
      <w:color w:val="B6ADA5" w:themeColor="background2"/>
      <w:spacing w:val="5"/>
    </w:rPr>
  </w:style>
  <w:style w:type="paragraph" w:customStyle="1" w:styleId="Tablecell">
    <w:name w:val="Table cell"/>
    <w:basedOn w:val="Normal"/>
    <w:link w:val="TablecellChar"/>
    <w:qFormat/>
    <w:rsid w:val="00B90B5D"/>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B90B5D"/>
    <w:rPr>
      <w:rFonts w:ascii="Verdana" w:hAnsi="Verdana" w:cs="Times New Roman (Corps CS)"/>
      <w:color w:val="202322" w:themeColor="accent4"/>
      <w:sz w:val="18"/>
      <w:lang w:val="fr-LU"/>
    </w:rPr>
  </w:style>
  <w:style w:type="table" w:customStyle="1" w:styleId="SignatureCSSF">
    <w:name w:val="Signature CSSF"/>
    <w:basedOn w:val="TableNormal"/>
    <w:uiPriority w:val="99"/>
    <w:rsid w:val="000D7900"/>
    <w:tblPr/>
  </w:style>
  <w:style w:type="paragraph" w:customStyle="1" w:styleId="TableParagraph">
    <w:name w:val="Table Paragraph"/>
    <w:basedOn w:val="Normal"/>
    <w:uiPriority w:val="1"/>
    <w:qFormat/>
    <w:rsid w:val="00CF5C89"/>
    <w:pPr>
      <w:keepLines w:val="0"/>
      <w:widowControl w:val="0"/>
      <w:autoSpaceDE w:val="0"/>
      <w:autoSpaceDN w:val="0"/>
      <w:spacing w:before="120" w:after="0" w:line="240" w:lineRule="auto"/>
      <w:ind w:left="121"/>
      <w:jc w:val="left"/>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4A1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673"/>
    <w:rPr>
      <w:rFonts w:ascii="Verdana" w:hAnsi="Verdana" w:cs="Times New Roman (Corps CS)"/>
      <w:sz w:val="18"/>
    </w:rPr>
  </w:style>
  <w:style w:type="character" w:styleId="PlaceholderText">
    <w:name w:val="Placeholder Text"/>
    <w:basedOn w:val="DefaultParagraphFont"/>
    <w:uiPriority w:val="99"/>
    <w:semiHidden/>
    <w:rsid w:val="005458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1E8B9F5A94F66AD3038BD75D3F23A"/>
        <w:category>
          <w:name w:val="General"/>
          <w:gallery w:val="placeholder"/>
        </w:category>
        <w:types>
          <w:type w:val="bbPlcHdr"/>
        </w:types>
        <w:behaviors>
          <w:behavior w:val="content"/>
        </w:behaviors>
        <w:guid w:val="{FA40B85C-1949-469D-88B7-589DD5E86828}"/>
      </w:docPartPr>
      <w:docPartBody>
        <w:p w:rsidR="00B92634" w:rsidRDefault="00B92634" w:rsidP="00B92634">
          <w:pPr>
            <w:pStyle w:val="A531E8B9F5A94F66AD3038BD75D3F23A"/>
          </w:pPr>
          <w:r w:rsidRPr="00692979">
            <w:rPr>
              <w:rStyle w:val="PlaceholderText"/>
            </w:rPr>
            <w:t>Click or tap here to enter text.</w:t>
          </w:r>
        </w:p>
      </w:docPartBody>
    </w:docPart>
    <w:docPart>
      <w:docPartPr>
        <w:name w:val="8EFA1698FD694C28BF1A2CA5B9D2DB1E"/>
        <w:category>
          <w:name w:val="General"/>
          <w:gallery w:val="placeholder"/>
        </w:category>
        <w:types>
          <w:type w:val="bbPlcHdr"/>
        </w:types>
        <w:behaviors>
          <w:behavior w:val="content"/>
        </w:behaviors>
        <w:guid w:val="{06743949-347F-4E63-AFC6-B3F0E5443B41}"/>
      </w:docPartPr>
      <w:docPartBody>
        <w:p w:rsidR="00B92634" w:rsidRDefault="00B92634" w:rsidP="00B92634">
          <w:pPr>
            <w:pStyle w:val="8EFA1698FD694C28BF1A2CA5B9D2DB1E"/>
          </w:pPr>
          <w:r w:rsidRPr="00692979">
            <w:rPr>
              <w:rStyle w:val="PlaceholderText"/>
            </w:rPr>
            <w:t>Click or tap here to enter text.</w:t>
          </w:r>
        </w:p>
      </w:docPartBody>
    </w:docPart>
    <w:docPart>
      <w:docPartPr>
        <w:name w:val="343FAB9E642446D08E9DD8DB8782F4D4"/>
        <w:category>
          <w:name w:val="General"/>
          <w:gallery w:val="placeholder"/>
        </w:category>
        <w:types>
          <w:type w:val="bbPlcHdr"/>
        </w:types>
        <w:behaviors>
          <w:behavior w:val="content"/>
        </w:behaviors>
        <w:guid w:val="{F95C2A9D-8CE6-4B3C-B960-64160A903CBD}"/>
      </w:docPartPr>
      <w:docPartBody>
        <w:p w:rsidR="00B92634" w:rsidRDefault="00B92634" w:rsidP="00B92634">
          <w:pPr>
            <w:pStyle w:val="343FAB9E642446D08E9DD8DB8782F4D41"/>
          </w:pPr>
          <w:r w:rsidRPr="00692979">
            <w:rPr>
              <w:rStyle w:val="PlaceholderText"/>
            </w:rPr>
            <w:t>Click or tap here to enter text.</w:t>
          </w:r>
        </w:p>
      </w:docPartBody>
    </w:docPart>
    <w:docPart>
      <w:docPartPr>
        <w:name w:val="F9416B05962E4C6091E1E658255B1864"/>
        <w:category>
          <w:name w:val="General"/>
          <w:gallery w:val="placeholder"/>
        </w:category>
        <w:types>
          <w:type w:val="bbPlcHdr"/>
        </w:types>
        <w:behaviors>
          <w:behavior w:val="content"/>
        </w:behaviors>
        <w:guid w:val="{C72B0013-9473-497B-8DDE-AA85FC24E810}"/>
      </w:docPartPr>
      <w:docPartBody>
        <w:p w:rsidR="00B92634" w:rsidRDefault="00B92634" w:rsidP="00B92634">
          <w:pPr>
            <w:pStyle w:val="F9416B05962E4C6091E1E658255B18641"/>
          </w:pPr>
          <w:r w:rsidRPr="00692979">
            <w:rPr>
              <w:rStyle w:val="PlaceholderText"/>
            </w:rPr>
            <w:t>Click or tap here to enter text.</w:t>
          </w:r>
        </w:p>
      </w:docPartBody>
    </w:docPart>
    <w:docPart>
      <w:docPartPr>
        <w:name w:val="5B726E3F199A474CA48770C1718BD351"/>
        <w:category>
          <w:name w:val="General"/>
          <w:gallery w:val="placeholder"/>
        </w:category>
        <w:types>
          <w:type w:val="bbPlcHdr"/>
        </w:types>
        <w:behaviors>
          <w:behavior w:val="content"/>
        </w:behaviors>
        <w:guid w:val="{EEDD78D6-C1B8-4969-BFF7-2FF7F0861A20}"/>
      </w:docPartPr>
      <w:docPartBody>
        <w:p w:rsidR="00B92634" w:rsidRDefault="00B92634" w:rsidP="00B92634">
          <w:pPr>
            <w:pStyle w:val="5B726E3F199A474CA48770C1718BD3511"/>
          </w:pPr>
          <w:r w:rsidRPr="00692979">
            <w:rPr>
              <w:rStyle w:val="PlaceholderText"/>
            </w:rPr>
            <w:t>Click or tap here to enter text.</w:t>
          </w:r>
        </w:p>
      </w:docPartBody>
    </w:docPart>
    <w:docPart>
      <w:docPartPr>
        <w:name w:val="D2D989114CE8423183472FAF7E498956"/>
        <w:category>
          <w:name w:val="General"/>
          <w:gallery w:val="placeholder"/>
        </w:category>
        <w:types>
          <w:type w:val="bbPlcHdr"/>
        </w:types>
        <w:behaviors>
          <w:behavior w:val="content"/>
        </w:behaviors>
        <w:guid w:val="{3B8B1EB9-4B05-434C-8F5A-57A1CC28CEAA}"/>
      </w:docPartPr>
      <w:docPartBody>
        <w:p w:rsidR="00B92634" w:rsidRDefault="00B92634" w:rsidP="00B92634">
          <w:pPr>
            <w:pStyle w:val="D2D989114CE8423183472FAF7E4989561"/>
          </w:pPr>
          <w:r w:rsidRPr="00692979">
            <w:rPr>
              <w:rStyle w:val="PlaceholderText"/>
            </w:rPr>
            <w:t>Click or tap here to enter text.</w:t>
          </w:r>
        </w:p>
      </w:docPartBody>
    </w:docPart>
    <w:docPart>
      <w:docPartPr>
        <w:name w:val="8F66A58C954946538859E33A478F8741"/>
        <w:category>
          <w:name w:val="General"/>
          <w:gallery w:val="placeholder"/>
        </w:category>
        <w:types>
          <w:type w:val="bbPlcHdr"/>
        </w:types>
        <w:behaviors>
          <w:behavior w:val="content"/>
        </w:behaviors>
        <w:guid w:val="{E0232560-AB05-434E-91BD-B97C613CD25A}"/>
      </w:docPartPr>
      <w:docPartBody>
        <w:p w:rsidR="00B92634" w:rsidRDefault="00B92634" w:rsidP="00B92634">
          <w:pPr>
            <w:pStyle w:val="8F66A58C954946538859E33A478F87411"/>
          </w:pPr>
          <w:r w:rsidRPr="00692979">
            <w:rPr>
              <w:rStyle w:val="PlaceholderText"/>
            </w:rPr>
            <w:t>Click or tap here to enter text.</w:t>
          </w:r>
        </w:p>
      </w:docPartBody>
    </w:docPart>
    <w:docPart>
      <w:docPartPr>
        <w:name w:val="1735991ADADD481F9407709ABD432AD1"/>
        <w:category>
          <w:name w:val="General"/>
          <w:gallery w:val="placeholder"/>
        </w:category>
        <w:types>
          <w:type w:val="bbPlcHdr"/>
        </w:types>
        <w:behaviors>
          <w:behavior w:val="content"/>
        </w:behaviors>
        <w:guid w:val="{B7101EFF-ACF8-49C3-AC72-A6A91316E3AF}"/>
      </w:docPartPr>
      <w:docPartBody>
        <w:p w:rsidR="00B92634" w:rsidRDefault="00B92634" w:rsidP="00B92634">
          <w:pPr>
            <w:pStyle w:val="1735991ADADD481F9407709ABD432AD11"/>
          </w:pPr>
          <w:r w:rsidRPr="00692979">
            <w:rPr>
              <w:rStyle w:val="PlaceholderText"/>
            </w:rPr>
            <w:t>Click or tap here to enter text.</w:t>
          </w:r>
        </w:p>
      </w:docPartBody>
    </w:docPart>
    <w:docPart>
      <w:docPartPr>
        <w:name w:val="1F60237AB18F413294507BCBB9D33FCA"/>
        <w:category>
          <w:name w:val="General"/>
          <w:gallery w:val="placeholder"/>
        </w:category>
        <w:types>
          <w:type w:val="bbPlcHdr"/>
        </w:types>
        <w:behaviors>
          <w:behavior w:val="content"/>
        </w:behaviors>
        <w:guid w:val="{9A3531FE-9F9B-4954-A3B5-096C022944CD}"/>
      </w:docPartPr>
      <w:docPartBody>
        <w:p w:rsidR="00B92634" w:rsidRDefault="00B92634" w:rsidP="00B92634">
          <w:pPr>
            <w:pStyle w:val="1F60237AB18F413294507BCBB9D33FCA1"/>
          </w:pPr>
          <w:r w:rsidRPr="00692979">
            <w:rPr>
              <w:rStyle w:val="PlaceholderText"/>
            </w:rPr>
            <w:t>Click or tap here to enter text.</w:t>
          </w:r>
        </w:p>
      </w:docPartBody>
    </w:docPart>
    <w:docPart>
      <w:docPartPr>
        <w:name w:val="087C33AE28CA489EA265661AE378E0F6"/>
        <w:category>
          <w:name w:val="General"/>
          <w:gallery w:val="placeholder"/>
        </w:category>
        <w:types>
          <w:type w:val="bbPlcHdr"/>
        </w:types>
        <w:behaviors>
          <w:behavior w:val="content"/>
        </w:behaviors>
        <w:guid w:val="{5A336247-83F2-4EDC-B4C7-FEDF1107DDF7}"/>
      </w:docPartPr>
      <w:docPartBody>
        <w:p w:rsidR="00B92634" w:rsidRDefault="00B92634" w:rsidP="00B92634">
          <w:pPr>
            <w:pStyle w:val="087C33AE28CA489EA265661AE378E0F61"/>
          </w:pPr>
          <w:r w:rsidRPr="00692979">
            <w:rPr>
              <w:rStyle w:val="PlaceholderText"/>
            </w:rPr>
            <w:t>Click or tap here to enter text.</w:t>
          </w:r>
        </w:p>
      </w:docPartBody>
    </w:docPart>
    <w:docPart>
      <w:docPartPr>
        <w:name w:val="7370126CC0FE4BD099548450B7CBC781"/>
        <w:category>
          <w:name w:val="General"/>
          <w:gallery w:val="placeholder"/>
        </w:category>
        <w:types>
          <w:type w:val="bbPlcHdr"/>
        </w:types>
        <w:behaviors>
          <w:behavior w:val="content"/>
        </w:behaviors>
        <w:guid w:val="{AEF1D459-E3F3-4209-B7A7-221D2B49AEAB}"/>
      </w:docPartPr>
      <w:docPartBody>
        <w:p w:rsidR="00B92634" w:rsidRDefault="00B92634" w:rsidP="00B92634">
          <w:pPr>
            <w:pStyle w:val="7370126CC0FE4BD099548450B7CBC7811"/>
          </w:pPr>
          <w:r w:rsidRPr="00692979">
            <w:rPr>
              <w:rStyle w:val="PlaceholderText"/>
            </w:rPr>
            <w:t>Click or tap here to enter text.</w:t>
          </w:r>
        </w:p>
      </w:docPartBody>
    </w:docPart>
    <w:docPart>
      <w:docPartPr>
        <w:name w:val="943798ED182F4BE58C9CC1774859E913"/>
        <w:category>
          <w:name w:val="General"/>
          <w:gallery w:val="placeholder"/>
        </w:category>
        <w:types>
          <w:type w:val="bbPlcHdr"/>
        </w:types>
        <w:behaviors>
          <w:behavior w:val="content"/>
        </w:behaviors>
        <w:guid w:val="{F6F46059-69DA-405A-B9D1-E489CF0D2C9D}"/>
      </w:docPartPr>
      <w:docPartBody>
        <w:p w:rsidR="00B92634" w:rsidRDefault="00B92634" w:rsidP="00B92634">
          <w:pPr>
            <w:pStyle w:val="943798ED182F4BE58C9CC1774859E9131"/>
          </w:pPr>
          <w:r w:rsidRPr="00692979">
            <w:rPr>
              <w:rStyle w:val="PlaceholderText"/>
            </w:rPr>
            <w:t>Click or tap here to enter text.</w:t>
          </w:r>
        </w:p>
      </w:docPartBody>
    </w:docPart>
    <w:docPart>
      <w:docPartPr>
        <w:name w:val="DDE96EB35EDD4A1392B6F0BCEE94CAC8"/>
        <w:category>
          <w:name w:val="General"/>
          <w:gallery w:val="placeholder"/>
        </w:category>
        <w:types>
          <w:type w:val="bbPlcHdr"/>
        </w:types>
        <w:behaviors>
          <w:behavior w:val="content"/>
        </w:behaviors>
        <w:guid w:val="{87C4EA86-918E-47BD-96CB-D1972C3F4B08}"/>
      </w:docPartPr>
      <w:docPartBody>
        <w:p w:rsidR="00B92634" w:rsidRDefault="00B92634" w:rsidP="00B92634">
          <w:pPr>
            <w:pStyle w:val="DDE96EB35EDD4A1392B6F0BCEE94CAC81"/>
          </w:pPr>
          <w:r w:rsidRPr="00692979">
            <w:rPr>
              <w:rStyle w:val="PlaceholderText"/>
            </w:rPr>
            <w:t>Click or tap here to enter text.</w:t>
          </w:r>
        </w:p>
      </w:docPartBody>
    </w:docPart>
    <w:docPart>
      <w:docPartPr>
        <w:name w:val="4D4DF178F528401E8DBC3AA808D73EF9"/>
        <w:category>
          <w:name w:val="General"/>
          <w:gallery w:val="placeholder"/>
        </w:category>
        <w:types>
          <w:type w:val="bbPlcHdr"/>
        </w:types>
        <w:behaviors>
          <w:behavior w:val="content"/>
        </w:behaviors>
        <w:guid w:val="{AB2AB257-EFC9-4EBA-9FAE-973F0D86884D}"/>
      </w:docPartPr>
      <w:docPartBody>
        <w:p w:rsidR="00B92634" w:rsidRDefault="00B92634" w:rsidP="00B92634">
          <w:pPr>
            <w:pStyle w:val="4D4DF178F528401E8DBC3AA808D73EF91"/>
          </w:pPr>
          <w:r w:rsidRPr="00692979">
            <w:rPr>
              <w:rStyle w:val="PlaceholderText"/>
            </w:rPr>
            <w:t>Click or tap here to enter text.</w:t>
          </w:r>
        </w:p>
      </w:docPartBody>
    </w:docPart>
    <w:docPart>
      <w:docPartPr>
        <w:name w:val="16CE794DA81D4D748A65990B1F0A8112"/>
        <w:category>
          <w:name w:val="General"/>
          <w:gallery w:val="placeholder"/>
        </w:category>
        <w:types>
          <w:type w:val="bbPlcHdr"/>
        </w:types>
        <w:behaviors>
          <w:behavior w:val="content"/>
        </w:behaviors>
        <w:guid w:val="{37E4DBED-ACFE-487E-A7AF-8B3AF8A1D683}"/>
      </w:docPartPr>
      <w:docPartBody>
        <w:p w:rsidR="00B92634" w:rsidRDefault="00B92634" w:rsidP="00B92634">
          <w:pPr>
            <w:pStyle w:val="16CE794DA81D4D748A65990B1F0A81121"/>
          </w:pPr>
          <w:r w:rsidRPr="00692979">
            <w:rPr>
              <w:rStyle w:val="PlaceholderText"/>
            </w:rPr>
            <w:t>Click or tap here to enter text.</w:t>
          </w:r>
        </w:p>
      </w:docPartBody>
    </w:docPart>
    <w:docPart>
      <w:docPartPr>
        <w:name w:val="9769A5555CF3411D954B96B4ADB3CD14"/>
        <w:category>
          <w:name w:val="General"/>
          <w:gallery w:val="placeholder"/>
        </w:category>
        <w:types>
          <w:type w:val="bbPlcHdr"/>
        </w:types>
        <w:behaviors>
          <w:behavior w:val="content"/>
        </w:behaviors>
        <w:guid w:val="{2BD6399E-81B3-4867-9ABB-836A894A5A1C}"/>
      </w:docPartPr>
      <w:docPartBody>
        <w:p w:rsidR="00B92634" w:rsidRDefault="00B92634" w:rsidP="00B92634">
          <w:pPr>
            <w:pStyle w:val="9769A5555CF3411D954B96B4ADB3CD141"/>
          </w:pPr>
          <w:r w:rsidRPr="00692979">
            <w:rPr>
              <w:rStyle w:val="PlaceholderText"/>
            </w:rPr>
            <w:t>Click or tap here to enter text.</w:t>
          </w:r>
        </w:p>
      </w:docPartBody>
    </w:docPart>
    <w:docPart>
      <w:docPartPr>
        <w:name w:val="B846D56CC1F94962A57E3617ACE755F4"/>
        <w:category>
          <w:name w:val="General"/>
          <w:gallery w:val="placeholder"/>
        </w:category>
        <w:types>
          <w:type w:val="bbPlcHdr"/>
        </w:types>
        <w:behaviors>
          <w:behavior w:val="content"/>
        </w:behaviors>
        <w:guid w:val="{7E601E1B-FD20-4C67-8D10-CB47C3EEE123}"/>
      </w:docPartPr>
      <w:docPartBody>
        <w:p w:rsidR="00B92634" w:rsidRDefault="00B92634" w:rsidP="00B92634">
          <w:pPr>
            <w:pStyle w:val="B846D56CC1F94962A57E3617ACE755F41"/>
          </w:pPr>
          <w:r w:rsidRPr="00692979">
            <w:rPr>
              <w:rStyle w:val="PlaceholderText"/>
            </w:rPr>
            <w:t>Click or tap here to enter text.</w:t>
          </w:r>
        </w:p>
      </w:docPartBody>
    </w:docPart>
    <w:docPart>
      <w:docPartPr>
        <w:name w:val="4C3ECBCD5D7A44BAAE162C97807DEFA5"/>
        <w:category>
          <w:name w:val="General"/>
          <w:gallery w:val="placeholder"/>
        </w:category>
        <w:types>
          <w:type w:val="bbPlcHdr"/>
        </w:types>
        <w:behaviors>
          <w:behavior w:val="content"/>
        </w:behaviors>
        <w:guid w:val="{6F3EB75A-F714-443E-8656-2A42FBD26707}"/>
      </w:docPartPr>
      <w:docPartBody>
        <w:p w:rsidR="00B92634" w:rsidRDefault="00B92634" w:rsidP="00B92634">
          <w:pPr>
            <w:pStyle w:val="4C3ECBCD5D7A44BAAE162C97807DEFA51"/>
          </w:pPr>
          <w:r w:rsidRPr="00692979">
            <w:rPr>
              <w:rStyle w:val="PlaceholderText"/>
            </w:rPr>
            <w:t>Click or tap here to enter text.</w:t>
          </w:r>
        </w:p>
      </w:docPartBody>
    </w:docPart>
    <w:docPart>
      <w:docPartPr>
        <w:name w:val="29AD75935130429F86D31FA56C4C869B"/>
        <w:category>
          <w:name w:val="General"/>
          <w:gallery w:val="placeholder"/>
        </w:category>
        <w:types>
          <w:type w:val="bbPlcHdr"/>
        </w:types>
        <w:behaviors>
          <w:behavior w:val="content"/>
        </w:behaviors>
        <w:guid w:val="{4B7274D5-8C44-408C-8E60-5D925EBB5795}"/>
      </w:docPartPr>
      <w:docPartBody>
        <w:p w:rsidR="00B92634" w:rsidRDefault="00B92634" w:rsidP="00B92634">
          <w:pPr>
            <w:pStyle w:val="29AD75935130429F86D31FA56C4C869B1"/>
          </w:pPr>
          <w:r w:rsidRPr="00692979">
            <w:rPr>
              <w:rStyle w:val="PlaceholderText"/>
            </w:rPr>
            <w:t>Click or tap here to enter text.</w:t>
          </w:r>
        </w:p>
      </w:docPartBody>
    </w:docPart>
    <w:docPart>
      <w:docPartPr>
        <w:name w:val="D462CA2D666E4138BB934CDE81020B4D"/>
        <w:category>
          <w:name w:val="General"/>
          <w:gallery w:val="placeholder"/>
        </w:category>
        <w:types>
          <w:type w:val="bbPlcHdr"/>
        </w:types>
        <w:behaviors>
          <w:behavior w:val="content"/>
        </w:behaviors>
        <w:guid w:val="{881B7960-DAFA-4DC2-9DB4-7EBB890AC478}"/>
      </w:docPartPr>
      <w:docPartBody>
        <w:p w:rsidR="00B92634" w:rsidRDefault="00B92634" w:rsidP="00B92634">
          <w:pPr>
            <w:pStyle w:val="D462CA2D666E4138BB934CDE81020B4D1"/>
          </w:pPr>
          <w:r w:rsidRPr="00692979">
            <w:rPr>
              <w:rStyle w:val="PlaceholderText"/>
            </w:rPr>
            <w:t>Click or tap here to enter text.</w:t>
          </w:r>
        </w:p>
      </w:docPartBody>
    </w:docPart>
    <w:docPart>
      <w:docPartPr>
        <w:name w:val="21DDA46A20F640D3BB632C66827FE6A6"/>
        <w:category>
          <w:name w:val="General"/>
          <w:gallery w:val="placeholder"/>
        </w:category>
        <w:types>
          <w:type w:val="bbPlcHdr"/>
        </w:types>
        <w:behaviors>
          <w:behavior w:val="content"/>
        </w:behaviors>
        <w:guid w:val="{14C8B87E-8CAD-424D-B744-71309C1C9478}"/>
      </w:docPartPr>
      <w:docPartBody>
        <w:p w:rsidR="00B92634" w:rsidRDefault="00B92634" w:rsidP="00B92634">
          <w:pPr>
            <w:pStyle w:val="21DDA46A20F640D3BB632C66827FE6A61"/>
          </w:pPr>
          <w:r w:rsidRPr="00692979">
            <w:rPr>
              <w:rStyle w:val="PlaceholderText"/>
            </w:rPr>
            <w:t>Click or tap here to enter text.</w:t>
          </w:r>
        </w:p>
      </w:docPartBody>
    </w:docPart>
    <w:docPart>
      <w:docPartPr>
        <w:name w:val="07DCEDE4EF494EE78AF86997F4AE626C"/>
        <w:category>
          <w:name w:val="General"/>
          <w:gallery w:val="placeholder"/>
        </w:category>
        <w:types>
          <w:type w:val="bbPlcHdr"/>
        </w:types>
        <w:behaviors>
          <w:behavior w:val="content"/>
        </w:behaviors>
        <w:guid w:val="{03335D9E-A08B-4F93-BD0D-513C1340DF92}"/>
      </w:docPartPr>
      <w:docPartBody>
        <w:p w:rsidR="00B92634" w:rsidRDefault="00B92634" w:rsidP="00B92634">
          <w:pPr>
            <w:pStyle w:val="07DCEDE4EF494EE78AF86997F4AE626C1"/>
          </w:pPr>
          <w:r w:rsidRPr="00692979">
            <w:rPr>
              <w:rStyle w:val="PlaceholderText"/>
            </w:rPr>
            <w:t>Click or tap here to enter text.</w:t>
          </w:r>
        </w:p>
      </w:docPartBody>
    </w:docPart>
    <w:docPart>
      <w:docPartPr>
        <w:name w:val="B353DCA4B4E046B59333D7DEC3A2210A"/>
        <w:category>
          <w:name w:val="General"/>
          <w:gallery w:val="placeholder"/>
        </w:category>
        <w:types>
          <w:type w:val="bbPlcHdr"/>
        </w:types>
        <w:behaviors>
          <w:behavior w:val="content"/>
        </w:behaviors>
        <w:guid w:val="{C50B7239-E41A-4349-92F7-D0D687724EAE}"/>
      </w:docPartPr>
      <w:docPartBody>
        <w:p w:rsidR="00B92634" w:rsidRDefault="00B92634" w:rsidP="00B92634">
          <w:pPr>
            <w:pStyle w:val="B353DCA4B4E046B59333D7DEC3A2210A1"/>
          </w:pPr>
          <w:r w:rsidRPr="00692979">
            <w:rPr>
              <w:rStyle w:val="PlaceholderText"/>
            </w:rPr>
            <w:t>Click or tap here to enter text.</w:t>
          </w:r>
        </w:p>
      </w:docPartBody>
    </w:docPart>
    <w:docPart>
      <w:docPartPr>
        <w:name w:val="ABAE03574BD14A51B94153020D446359"/>
        <w:category>
          <w:name w:val="General"/>
          <w:gallery w:val="placeholder"/>
        </w:category>
        <w:types>
          <w:type w:val="bbPlcHdr"/>
        </w:types>
        <w:behaviors>
          <w:behavior w:val="content"/>
        </w:behaviors>
        <w:guid w:val="{6D502589-CACA-4EDF-BA14-E197F320C083}"/>
      </w:docPartPr>
      <w:docPartBody>
        <w:p w:rsidR="00B92634" w:rsidRDefault="00B92634" w:rsidP="00B92634">
          <w:pPr>
            <w:pStyle w:val="ABAE03574BD14A51B94153020D4463591"/>
          </w:pPr>
          <w:r w:rsidRPr="006929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29"/>
    <w:rsid w:val="0010713D"/>
    <w:rsid w:val="001C4459"/>
    <w:rsid w:val="0046723C"/>
    <w:rsid w:val="00AC6029"/>
    <w:rsid w:val="00B72F88"/>
    <w:rsid w:val="00B92634"/>
    <w:rsid w:val="00F9688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LU" w:eastAsia="fr-L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634"/>
    <w:rPr>
      <w:color w:val="666666"/>
    </w:rPr>
  </w:style>
  <w:style w:type="paragraph" w:customStyle="1" w:styleId="A531E8B9F5A94F66AD3038BD75D3F23A">
    <w:name w:val="A531E8B9F5A94F66AD3038BD75D3F23A"/>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8EFA1698FD694C28BF1A2CA5B9D2DB1E">
    <w:name w:val="8EFA1698FD694C28BF1A2CA5B9D2DB1E"/>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343FAB9E642446D08E9DD8DB8782F4D41">
    <w:name w:val="343FAB9E642446D08E9DD8DB8782F4D4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F9416B05962E4C6091E1E658255B18641">
    <w:name w:val="F9416B05962E4C6091E1E658255B1864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5B726E3F199A474CA48770C1718BD3511">
    <w:name w:val="5B726E3F199A474CA48770C1718BD351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D2D989114CE8423183472FAF7E4989561">
    <w:name w:val="D2D989114CE8423183472FAF7E498956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8F66A58C954946538859E33A478F87411">
    <w:name w:val="8F66A58C954946538859E33A478F8741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1735991ADADD481F9407709ABD432AD11">
    <w:name w:val="1735991ADADD481F9407709ABD432AD1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1F60237AB18F413294507BCBB9D33FCA1">
    <w:name w:val="1F60237AB18F413294507BCBB9D33FCA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087C33AE28CA489EA265661AE378E0F61">
    <w:name w:val="087C33AE28CA489EA265661AE378E0F6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7370126CC0FE4BD099548450B7CBC7811">
    <w:name w:val="7370126CC0FE4BD099548450B7CBC781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943798ED182F4BE58C9CC1774859E9131">
    <w:name w:val="943798ED182F4BE58C9CC1774859E913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DDE96EB35EDD4A1392B6F0BCEE94CAC81">
    <w:name w:val="DDE96EB35EDD4A1392B6F0BCEE94CAC8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4D4DF178F528401E8DBC3AA808D73EF91">
    <w:name w:val="4D4DF178F528401E8DBC3AA808D73EF9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16CE794DA81D4D748A65990B1F0A81121">
    <w:name w:val="16CE794DA81D4D748A65990B1F0A8112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9769A5555CF3411D954B96B4ADB3CD141">
    <w:name w:val="9769A5555CF3411D954B96B4ADB3CD14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B846D56CC1F94962A57E3617ACE755F41">
    <w:name w:val="B846D56CC1F94962A57E3617ACE755F4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4C3ECBCD5D7A44BAAE162C97807DEFA51">
    <w:name w:val="4C3ECBCD5D7A44BAAE162C97807DEFA5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29AD75935130429F86D31FA56C4C869B1">
    <w:name w:val="29AD75935130429F86D31FA56C4C869B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D462CA2D666E4138BB934CDE81020B4D1">
    <w:name w:val="D462CA2D666E4138BB934CDE81020B4D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21DDA46A20F640D3BB632C66827FE6A61">
    <w:name w:val="21DDA46A20F640D3BB632C66827FE6A6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07DCEDE4EF494EE78AF86997F4AE626C1">
    <w:name w:val="07DCEDE4EF494EE78AF86997F4AE626C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B353DCA4B4E046B59333D7DEC3A2210A1">
    <w:name w:val="B353DCA4B4E046B59333D7DEC3A2210A1"/>
    <w:rsid w:val="00B92634"/>
    <w:pPr>
      <w:keepLines/>
      <w:spacing w:after="120" w:line="312" w:lineRule="auto"/>
      <w:jc w:val="both"/>
    </w:pPr>
    <w:rPr>
      <w:rFonts w:ascii="Verdana" w:eastAsiaTheme="minorHAnsi" w:hAnsi="Verdana" w:cs="Times New Roman (Corps CS)"/>
      <w:sz w:val="18"/>
      <w:lang w:val="en-GB" w:eastAsia="en-US"/>
    </w:rPr>
  </w:style>
  <w:style w:type="paragraph" w:customStyle="1" w:styleId="ABAE03574BD14A51B94153020D4463591">
    <w:name w:val="ABAE03574BD14A51B94153020D4463591"/>
    <w:rsid w:val="00B92634"/>
    <w:pPr>
      <w:keepLines/>
      <w:spacing w:after="120" w:line="312" w:lineRule="auto"/>
      <w:jc w:val="both"/>
    </w:pPr>
    <w:rPr>
      <w:rFonts w:ascii="Verdana" w:eastAsiaTheme="minorHAnsi" w:hAnsi="Verdana" w:cs="Times New Roman (Corps CS)"/>
      <w:sz w:val="18"/>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0C38-2972-41EB-A28E-BB9EB3C5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1857</Words>
  <Characters>10217</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2026-02-19T11:39:00Z</cp:lastPrinted>
  <dcterms:created xsi:type="dcterms:W3CDTF">2026-02-18T16:42:00Z</dcterms:created>
  <dcterms:modified xsi:type="dcterms:W3CDTF">2026-05-13T13:30:00Z</dcterms:modified>
</cp:coreProperties>
</file>