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5AC" w:rsidRDefault="00E43DC8" w:rsidP="003455AC">
      <w:pPr>
        <w:jc w:val="center"/>
        <w:rPr>
          <w:rFonts w:ascii="Times New Roman" w:hAnsi="Times New Roman"/>
          <w:b/>
          <w:sz w:val="24"/>
          <w:szCs w:val="24"/>
          <w:u w:val="single"/>
          <w:lang w:val="fr-FR"/>
        </w:rPr>
      </w:pPr>
      <w:r>
        <w:rPr>
          <w:rFonts w:ascii="Times New Roman" w:hAnsi="Times New Roman"/>
          <w:b/>
          <w:sz w:val="24"/>
          <w:szCs w:val="24"/>
          <w:u w:val="single"/>
          <w:lang w:val="fr-FR"/>
        </w:rPr>
        <w:t>Annexe I</w:t>
      </w:r>
    </w:p>
    <w:p w:rsidR="00B822B3" w:rsidRPr="00235E39" w:rsidRDefault="00B822B3" w:rsidP="003455AC">
      <w:pPr>
        <w:jc w:val="center"/>
        <w:rPr>
          <w:rFonts w:ascii="Times New Roman" w:hAnsi="Times New Roman"/>
          <w:b/>
          <w:sz w:val="24"/>
          <w:szCs w:val="24"/>
          <w:u w:val="single"/>
          <w:lang w:val="fr-FR"/>
        </w:rPr>
      </w:pPr>
    </w:p>
    <w:p w:rsidR="003455AC" w:rsidRDefault="003455AC" w:rsidP="003455AC">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lang w:val="fr-FR"/>
        </w:rPr>
      </w:pPr>
    </w:p>
    <w:p w:rsidR="003455AC" w:rsidRDefault="003455AC" w:rsidP="003455AC">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lang w:val="fr-FR"/>
        </w:rPr>
      </w:pPr>
      <w:r w:rsidRPr="00A625A8">
        <w:rPr>
          <w:rFonts w:ascii="Times New Roman" w:hAnsi="Times New Roman"/>
          <w:b/>
          <w:sz w:val="24"/>
          <w:szCs w:val="24"/>
          <w:lang w:val="fr-FR"/>
        </w:rPr>
        <w:t>Formulaire d’instruction à des fins d’agrément pour le statut d’établissement de paiement suivant la loi du 10 novembre 2009 rel</w:t>
      </w:r>
      <w:r>
        <w:rPr>
          <w:rFonts w:ascii="Times New Roman" w:hAnsi="Times New Roman"/>
          <w:b/>
          <w:sz w:val="24"/>
          <w:szCs w:val="24"/>
          <w:lang w:val="fr-FR"/>
        </w:rPr>
        <w:t xml:space="preserve">ative aux services de paiement (ci-après « la Loi »). </w:t>
      </w:r>
    </w:p>
    <w:p w:rsidR="003455AC" w:rsidRPr="00A625A8" w:rsidRDefault="003455AC" w:rsidP="003455AC">
      <w:pPr>
        <w:pBdr>
          <w:top w:val="single" w:sz="4" w:space="1" w:color="000000"/>
          <w:left w:val="single" w:sz="4" w:space="4" w:color="000000"/>
          <w:bottom w:val="single" w:sz="4" w:space="1" w:color="000000"/>
          <w:right w:val="single" w:sz="4" w:space="4" w:color="000000"/>
        </w:pBdr>
        <w:jc w:val="center"/>
        <w:rPr>
          <w:rFonts w:ascii="Times New Roman" w:hAnsi="Times New Roman"/>
          <w:b/>
          <w:sz w:val="24"/>
          <w:szCs w:val="24"/>
          <w:lang w:val="fr-FR"/>
        </w:rPr>
      </w:pPr>
    </w:p>
    <w:p w:rsidR="003455AC" w:rsidRPr="00235E39" w:rsidRDefault="007F13B7" w:rsidP="003455AC">
      <w:pPr>
        <w:jc w:val="center"/>
        <w:rPr>
          <w:rFonts w:ascii="Times New Roman" w:hAnsi="Times New Roman"/>
          <w:b/>
          <w:sz w:val="24"/>
          <w:szCs w:val="24"/>
          <w:u w:val="single"/>
          <w:lang w:val="fr-FR"/>
        </w:rPr>
      </w:pPr>
      <w:r>
        <w:rPr>
          <w:rFonts w:ascii="Times New Roman" w:hAnsi="Times New Roman"/>
          <w:b/>
          <w:sz w:val="24"/>
          <w:szCs w:val="24"/>
          <w:u w:val="single"/>
          <w:lang w:val="fr-FR"/>
        </w:rPr>
        <w:t xml:space="preserve">Version du </w:t>
      </w:r>
      <w:r w:rsidR="00007D6C">
        <w:rPr>
          <w:rFonts w:ascii="Times New Roman" w:hAnsi="Times New Roman"/>
          <w:b/>
          <w:sz w:val="24"/>
          <w:szCs w:val="24"/>
          <w:u w:val="single"/>
          <w:lang w:val="fr-FR"/>
        </w:rPr>
        <w:t>1</w:t>
      </w:r>
      <w:r w:rsidR="00007D6C" w:rsidRPr="00007D6C">
        <w:rPr>
          <w:rFonts w:ascii="Times New Roman" w:hAnsi="Times New Roman"/>
          <w:b/>
          <w:sz w:val="24"/>
          <w:szCs w:val="24"/>
          <w:u w:val="single"/>
          <w:vertAlign w:val="superscript"/>
          <w:lang w:val="fr-FR"/>
        </w:rPr>
        <w:t>er</w:t>
      </w:r>
      <w:r w:rsidR="00007D6C">
        <w:rPr>
          <w:rFonts w:ascii="Times New Roman" w:hAnsi="Times New Roman"/>
          <w:b/>
          <w:sz w:val="24"/>
          <w:szCs w:val="24"/>
          <w:u w:val="single"/>
          <w:lang w:val="fr-FR"/>
        </w:rPr>
        <w:t xml:space="preserve"> juin</w:t>
      </w:r>
      <w:r w:rsidR="0027484D">
        <w:rPr>
          <w:rFonts w:ascii="Times New Roman" w:hAnsi="Times New Roman"/>
          <w:b/>
          <w:sz w:val="24"/>
          <w:szCs w:val="24"/>
          <w:u w:val="single"/>
          <w:lang w:val="fr-FR"/>
        </w:rPr>
        <w:t xml:space="preserve"> 2010</w:t>
      </w:r>
    </w:p>
    <w:p w:rsidR="003455AC" w:rsidRDefault="003455AC" w:rsidP="003455AC">
      <w:pPr>
        <w:rPr>
          <w:rFonts w:ascii="Times New Roman" w:hAnsi="Times New Roman"/>
          <w:sz w:val="24"/>
          <w:szCs w:val="24"/>
          <w:lang w:val="fr-FR"/>
        </w:rPr>
      </w:pP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Ce formulaire est à remettre dûment rempli par le requérant aux fins de l’instruction du dossier d’agrément pour obtenir le statut d’établissement de paiement. </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Le requérant est tenu de</w:t>
      </w:r>
      <w:r w:rsidR="004B4867">
        <w:rPr>
          <w:rFonts w:ascii="Times New Roman" w:hAnsi="Times New Roman"/>
          <w:sz w:val="24"/>
          <w:szCs w:val="24"/>
          <w:lang w:val="fr-FR"/>
        </w:rPr>
        <w:t xml:space="preserve"> cocher les cases correspondant</w:t>
      </w:r>
      <w:r>
        <w:rPr>
          <w:rFonts w:ascii="Times New Roman" w:hAnsi="Times New Roman"/>
          <w:sz w:val="24"/>
          <w:szCs w:val="24"/>
          <w:lang w:val="fr-FR"/>
        </w:rPr>
        <w:t xml:space="preserve"> à sa demande et de joindre en annexe </w:t>
      </w:r>
      <w:r w:rsidR="001A1076">
        <w:rPr>
          <w:rFonts w:ascii="Times New Roman" w:hAnsi="Times New Roman"/>
          <w:sz w:val="24"/>
          <w:szCs w:val="24"/>
          <w:lang w:val="fr-FR"/>
        </w:rPr>
        <w:t>du</w:t>
      </w:r>
      <w:r>
        <w:rPr>
          <w:rFonts w:ascii="Times New Roman" w:hAnsi="Times New Roman"/>
          <w:sz w:val="24"/>
          <w:szCs w:val="24"/>
          <w:lang w:val="fr-FR"/>
        </w:rPr>
        <w:t xml:space="preserve"> formulaire </w:t>
      </w:r>
      <w:r w:rsidR="001A1076">
        <w:rPr>
          <w:rFonts w:ascii="Times New Roman" w:hAnsi="Times New Roman"/>
          <w:sz w:val="24"/>
          <w:szCs w:val="24"/>
          <w:lang w:val="fr-FR"/>
        </w:rPr>
        <w:t>dûment rempli l</w:t>
      </w:r>
      <w:r>
        <w:rPr>
          <w:rFonts w:ascii="Times New Roman" w:hAnsi="Times New Roman"/>
          <w:sz w:val="24"/>
          <w:szCs w:val="24"/>
          <w:lang w:val="fr-FR"/>
        </w:rPr>
        <w:t>’ensemble des descriptions, explications, informations et copies exigées dans ce formulaire.</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Les </w:t>
      </w:r>
      <w:r w:rsidR="004B4867">
        <w:rPr>
          <w:rFonts w:ascii="Times New Roman" w:hAnsi="Times New Roman"/>
          <w:sz w:val="24"/>
          <w:szCs w:val="24"/>
          <w:lang w:val="fr-FR"/>
        </w:rPr>
        <w:t>« </w:t>
      </w:r>
      <w:r w:rsidRPr="004A576B">
        <w:rPr>
          <w:rFonts w:ascii="Times New Roman" w:hAnsi="Times New Roman"/>
          <w:sz w:val="24"/>
          <w:szCs w:val="24"/>
          <w:lang w:val="fr-FR"/>
        </w:rPr>
        <w:t>Curriculum vitæ</w:t>
      </w:r>
      <w:r w:rsidR="004B4867">
        <w:rPr>
          <w:rFonts w:ascii="Times New Roman" w:hAnsi="Times New Roman"/>
          <w:sz w:val="24"/>
          <w:szCs w:val="24"/>
          <w:lang w:val="fr-FR"/>
        </w:rPr>
        <w:t> »</w:t>
      </w:r>
      <w:r w:rsidRPr="004A576B">
        <w:rPr>
          <w:rFonts w:ascii="Times New Roman" w:hAnsi="Times New Roman"/>
          <w:sz w:val="24"/>
          <w:szCs w:val="24"/>
          <w:lang w:val="fr-FR"/>
        </w:rPr>
        <w:t xml:space="preserve"> à joindre au dossier doivent être complet</w:t>
      </w:r>
      <w:r>
        <w:rPr>
          <w:rFonts w:ascii="Times New Roman" w:hAnsi="Times New Roman"/>
          <w:sz w:val="24"/>
          <w:szCs w:val="24"/>
          <w:lang w:val="fr-FR"/>
        </w:rPr>
        <w:t>s</w:t>
      </w:r>
      <w:r w:rsidRPr="004A576B">
        <w:rPr>
          <w:rFonts w:ascii="Times New Roman" w:hAnsi="Times New Roman"/>
          <w:sz w:val="24"/>
          <w:szCs w:val="24"/>
          <w:lang w:val="fr-FR"/>
        </w:rPr>
        <w:t xml:space="preserve"> et donner des informations </w:t>
      </w:r>
      <w:proofErr w:type="gramStart"/>
      <w:r w:rsidRPr="004A576B">
        <w:rPr>
          <w:rFonts w:ascii="Times New Roman" w:hAnsi="Times New Roman"/>
          <w:sz w:val="24"/>
          <w:szCs w:val="24"/>
          <w:lang w:val="fr-FR"/>
        </w:rPr>
        <w:t>détaillées</w:t>
      </w:r>
      <w:proofErr w:type="gramEnd"/>
      <w:r w:rsidRPr="004A576B">
        <w:rPr>
          <w:rFonts w:ascii="Times New Roman" w:hAnsi="Times New Roman"/>
          <w:sz w:val="24"/>
          <w:szCs w:val="24"/>
          <w:lang w:val="fr-FR"/>
        </w:rPr>
        <w:t xml:space="preserve"> sur les formations, expériences professionnelles antérieures et activités ou fonctions </w:t>
      </w:r>
      <w:r>
        <w:rPr>
          <w:rFonts w:ascii="Times New Roman" w:hAnsi="Times New Roman"/>
          <w:sz w:val="24"/>
          <w:szCs w:val="24"/>
          <w:lang w:val="fr-FR"/>
        </w:rPr>
        <w:t>supplémentaires exercées actuellement.</w:t>
      </w:r>
    </w:p>
    <w:p w:rsidR="00862675" w:rsidRPr="00862675" w:rsidRDefault="00862675" w:rsidP="00862675">
      <w:pPr>
        <w:jc w:val="both"/>
        <w:rPr>
          <w:rFonts w:ascii="Times New Roman" w:hAnsi="Times New Roman"/>
          <w:sz w:val="24"/>
          <w:szCs w:val="24"/>
          <w:lang w:val="fr-FR"/>
        </w:rPr>
      </w:pPr>
      <w:r w:rsidRPr="00862675">
        <w:rPr>
          <w:rFonts w:ascii="Times New Roman" w:hAnsi="Times New Roman"/>
          <w:sz w:val="24"/>
          <w:szCs w:val="24"/>
          <w:lang w:val="fr-FR"/>
        </w:rPr>
        <w:t xml:space="preserve">Les établissements de paiement sont uniquement autorisés à fournir les services de paiement couverts par leur agrément. Si un établissement de paiement souhaite prester plusieurs services de paiement figurant à l’annexe de la Loi, il </w:t>
      </w:r>
      <w:r w:rsidR="00000216">
        <w:rPr>
          <w:rFonts w:ascii="Times New Roman" w:hAnsi="Times New Roman"/>
          <w:sz w:val="24"/>
          <w:szCs w:val="24"/>
          <w:lang w:val="fr-FR"/>
        </w:rPr>
        <w:t>doit</w:t>
      </w:r>
      <w:r w:rsidRPr="00862675">
        <w:rPr>
          <w:rFonts w:ascii="Times New Roman" w:hAnsi="Times New Roman"/>
          <w:sz w:val="24"/>
          <w:szCs w:val="24"/>
          <w:lang w:val="fr-FR"/>
        </w:rPr>
        <w:t xml:space="preserve"> demander un agrément pour chaque service de paiement visé. </w:t>
      </w:r>
    </w:p>
    <w:p w:rsidR="003455AC" w:rsidRDefault="00862675" w:rsidP="00081C04">
      <w:pPr>
        <w:jc w:val="both"/>
        <w:rPr>
          <w:rFonts w:ascii="Times New Roman" w:hAnsi="Times New Roman"/>
          <w:sz w:val="24"/>
          <w:szCs w:val="24"/>
          <w:lang w:val="fr-FR"/>
        </w:rPr>
      </w:pPr>
      <w:r>
        <w:rPr>
          <w:rFonts w:ascii="Times New Roman" w:hAnsi="Times New Roman"/>
          <w:sz w:val="24"/>
          <w:szCs w:val="24"/>
          <w:lang w:val="fr-FR"/>
        </w:rPr>
        <w:t xml:space="preserve">Un </w:t>
      </w:r>
      <w:r w:rsidRPr="00862675">
        <w:rPr>
          <w:rFonts w:ascii="Times New Roman" w:hAnsi="Times New Roman"/>
          <w:sz w:val="24"/>
          <w:szCs w:val="24"/>
          <w:lang w:val="fr-FR"/>
        </w:rPr>
        <w:t>agrément est requis avant toute modification du type de services de paiement fournis.</w:t>
      </w:r>
    </w:p>
    <w:p w:rsidR="00081C04" w:rsidRDefault="00081C04" w:rsidP="00081C04">
      <w:pPr>
        <w:jc w:val="both"/>
        <w:rPr>
          <w:rFonts w:ascii="Times New Roman" w:hAnsi="Times New Roman"/>
          <w:sz w:val="24"/>
          <w:szCs w:val="24"/>
          <w:lang w:val="fr-FR"/>
        </w:rPr>
      </w:pPr>
    </w:p>
    <w:p w:rsidR="003455AC" w:rsidRPr="00205B67" w:rsidRDefault="003455AC" w:rsidP="003455AC">
      <w:pPr>
        <w:rPr>
          <w:rFonts w:ascii="Times New Roman" w:hAnsi="Times New Roman"/>
          <w:sz w:val="24"/>
          <w:szCs w:val="24"/>
          <w:lang w:val="fr-FR"/>
        </w:rPr>
      </w:pPr>
      <w:r w:rsidRPr="00205B67">
        <w:rPr>
          <w:rFonts w:ascii="Times New Roman" w:hAnsi="Times New Roman"/>
          <w:sz w:val="24"/>
          <w:szCs w:val="24"/>
          <w:lang w:val="fr-FR"/>
        </w:rPr>
        <w:t>Personne en charge du dossier</w:t>
      </w:r>
      <w:r>
        <w:rPr>
          <w:rFonts w:ascii="Times New Roman" w:hAnsi="Times New Roman"/>
          <w:sz w:val="24"/>
          <w:szCs w:val="24"/>
          <w:lang w:val="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94"/>
        <w:gridCol w:w="2394"/>
      </w:tblGrid>
      <w:tr w:rsidR="003455AC" w:rsidRPr="003F4B94" w:rsidTr="00C94ED1">
        <w:tc>
          <w:tcPr>
            <w:tcW w:w="2394" w:type="dxa"/>
          </w:tcPr>
          <w:p w:rsidR="003455AC" w:rsidRPr="00E06727" w:rsidRDefault="003455AC" w:rsidP="00C94ED1">
            <w:pPr>
              <w:rPr>
                <w:rFonts w:ascii="Times New Roman" w:hAnsi="Times New Roman"/>
                <w:sz w:val="24"/>
                <w:szCs w:val="24"/>
                <w:lang w:val="fr-FR"/>
              </w:rPr>
            </w:pPr>
            <w:r w:rsidRPr="00E06727">
              <w:rPr>
                <w:rFonts w:ascii="Times New Roman" w:hAnsi="Times New Roman"/>
                <w:sz w:val="24"/>
                <w:szCs w:val="24"/>
                <w:lang w:val="fr-FR"/>
              </w:rPr>
              <w:t>Nom, Prénom :</w:t>
            </w:r>
          </w:p>
        </w:tc>
        <w:tc>
          <w:tcPr>
            <w:tcW w:w="2394"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bookmarkStart w:id="0" w:name="_GoBack"/>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bookmarkEnd w:id="0"/>
            <w:r w:rsidRPr="00672E09">
              <w:rPr>
                <w:rFonts w:ascii="Times New Roman" w:hAnsi="Times New Roman"/>
                <w:sz w:val="24"/>
                <w:szCs w:val="24"/>
                <w:lang w:val="fr-BE"/>
              </w:rPr>
              <w:fldChar w:fldCharType="end"/>
            </w:r>
          </w:p>
        </w:tc>
      </w:tr>
      <w:tr w:rsidR="003455AC" w:rsidRPr="003F4B94" w:rsidTr="00C94ED1">
        <w:tc>
          <w:tcPr>
            <w:tcW w:w="2394" w:type="dxa"/>
          </w:tcPr>
          <w:p w:rsidR="003455AC" w:rsidRPr="00E06727" w:rsidRDefault="003455AC" w:rsidP="00C94ED1">
            <w:pPr>
              <w:rPr>
                <w:rFonts w:ascii="Times New Roman" w:hAnsi="Times New Roman"/>
                <w:sz w:val="24"/>
                <w:szCs w:val="24"/>
                <w:lang w:val="fr-FR"/>
              </w:rPr>
            </w:pPr>
            <w:r w:rsidRPr="00E06727">
              <w:rPr>
                <w:rFonts w:ascii="Times New Roman" w:hAnsi="Times New Roman"/>
                <w:sz w:val="24"/>
                <w:szCs w:val="24"/>
                <w:lang w:val="fr-FR"/>
              </w:rPr>
              <w:t>Titre/Fonction :</w:t>
            </w:r>
          </w:p>
        </w:tc>
        <w:tc>
          <w:tcPr>
            <w:tcW w:w="2394"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RPr="003F4B94" w:rsidTr="00C94ED1">
        <w:tc>
          <w:tcPr>
            <w:tcW w:w="2394" w:type="dxa"/>
          </w:tcPr>
          <w:p w:rsidR="003455AC" w:rsidRPr="00E06727" w:rsidRDefault="003455AC" w:rsidP="00C94ED1">
            <w:pPr>
              <w:rPr>
                <w:rFonts w:ascii="Times New Roman" w:hAnsi="Times New Roman"/>
                <w:sz w:val="24"/>
                <w:szCs w:val="24"/>
                <w:lang w:val="fr-FR"/>
              </w:rPr>
            </w:pPr>
            <w:r w:rsidRPr="00E06727">
              <w:rPr>
                <w:rFonts w:ascii="Times New Roman" w:hAnsi="Times New Roman"/>
                <w:sz w:val="24"/>
                <w:szCs w:val="24"/>
                <w:lang w:val="fr-FR"/>
              </w:rPr>
              <w:t>N° de tél :</w:t>
            </w:r>
          </w:p>
        </w:tc>
        <w:tc>
          <w:tcPr>
            <w:tcW w:w="2394"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RPr="003F4B94" w:rsidTr="00C94ED1">
        <w:tc>
          <w:tcPr>
            <w:tcW w:w="2394" w:type="dxa"/>
          </w:tcPr>
          <w:p w:rsidR="003455AC" w:rsidRPr="00E06727" w:rsidRDefault="003455AC" w:rsidP="00C94ED1">
            <w:pPr>
              <w:rPr>
                <w:rFonts w:ascii="Times New Roman" w:hAnsi="Times New Roman"/>
                <w:sz w:val="24"/>
                <w:szCs w:val="24"/>
                <w:lang w:val="fr-FR"/>
              </w:rPr>
            </w:pPr>
            <w:r w:rsidRPr="00E06727">
              <w:rPr>
                <w:rFonts w:ascii="Times New Roman" w:hAnsi="Times New Roman"/>
                <w:sz w:val="24"/>
                <w:szCs w:val="24"/>
                <w:lang w:val="fr-FR"/>
              </w:rPr>
              <w:t>Adresse E-mail :</w:t>
            </w:r>
          </w:p>
        </w:tc>
        <w:tc>
          <w:tcPr>
            <w:tcW w:w="2394"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Default="003455AC" w:rsidP="003455AC">
      <w:pPr>
        <w:rPr>
          <w:rFonts w:ascii="Times New Roman" w:hAnsi="Times New Roman"/>
          <w:sz w:val="24"/>
          <w:szCs w:val="24"/>
          <w:lang w:val="fr-FR"/>
        </w:rPr>
      </w:pPr>
    </w:p>
    <w:p w:rsidR="003455AC" w:rsidRDefault="003455AC" w:rsidP="003455AC">
      <w:pPr>
        <w:rPr>
          <w:rFonts w:ascii="Times New Roman" w:hAnsi="Times New Roman"/>
          <w:sz w:val="24"/>
          <w:szCs w:val="24"/>
          <w:lang w:val="fr-FR"/>
        </w:rPr>
      </w:pPr>
    </w:p>
    <w:p w:rsidR="003455AC" w:rsidRDefault="003455AC" w:rsidP="003455AC">
      <w:pPr>
        <w:rPr>
          <w:rFonts w:ascii="Times New Roman" w:hAnsi="Times New Roman"/>
          <w:sz w:val="24"/>
          <w:szCs w:val="24"/>
          <w:lang w:val="fr-FR"/>
        </w:rPr>
      </w:pPr>
    </w:p>
    <w:p w:rsidR="003455AC" w:rsidRPr="00235E39" w:rsidRDefault="003455AC" w:rsidP="003455AC">
      <w:pPr>
        <w:rPr>
          <w:rFonts w:ascii="Times New Roman" w:hAnsi="Times New Roman"/>
          <w:b/>
          <w:sz w:val="24"/>
          <w:szCs w:val="24"/>
          <w:u w:val="single"/>
          <w:lang w:val="fr-FR"/>
        </w:rPr>
      </w:pPr>
      <w:r>
        <w:rPr>
          <w:rFonts w:ascii="Times New Roman" w:hAnsi="Times New Roman"/>
          <w:sz w:val="24"/>
          <w:szCs w:val="24"/>
          <w:lang w:val="fr-FR"/>
        </w:rPr>
        <w:br w:type="page"/>
      </w:r>
      <w:r>
        <w:rPr>
          <w:rFonts w:ascii="Times New Roman" w:hAnsi="Times New Roman"/>
          <w:b/>
          <w:sz w:val="24"/>
          <w:szCs w:val="24"/>
          <w:u w:val="single"/>
          <w:lang w:val="fr-FR"/>
        </w:rPr>
        <w:lastRenderedPageBreak/>
        <w:t>Identification</w:t>
      </w:r>
    </w:p>
    <w:p w:rsidR="003455AC" w:rsidRDefault="003455AC" w:rsidP="003455AC">
      <w:pPr>
        <w:rPr>
          <w:rFonts w:ascii="Times New Roman" w:hAnsi="Times New Roman"/>
          <w:sz w:val="24"/>
          <w:szCs w:val="24"/>
          <w:lang w:val="fr-FR"/>
        </w:rPr>
      </w:pPr>
      <w:r w:rsidRPr="00235E39">
        <w:rPr>
          <w:rFonts w:ascii="Times New Roman" w:hAnsi="Times New Roman"/>
          <w:sz w:val="24"/>
          <w:szCs w:val="24"/>
          <w:lang w:val="fr-FR"/>
        </w:rPr>
        <w:t xml:space="preserve">Nom du </w:t>
      </w:r>
      <w:proofErr w:type="gramStart"/>
      <w:r w:rsidRPr="00235E39">
        <w:rPr>
          <w:rFonts w:ascii="Times New Roman" w:hAnsi="Times New Roman"/>
          <w:sz w:val="24"/>
          <w:szCs w:val="24"/>
          <w:lang w:val="fr-FR"/>
        </w:rPr>
        <w:t>requérant:</w:t>
      </w:r>
      <w:proofErr w:type="gramEnd"/>
      <w:r w:rsidRPr="00235E39">
        <w:rPr>
          <w:rFonts w:ascii="Times New Roman" w:hAnsi="Times New Roman"/>
          <w:sz w:val="24"/>
          <w:szCs w:val="24"/>
          <w:lang w:val="fr-FR"/>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455AC" w:rsidTr="00C94ED1">
        <w:tc>
          <w:tcPr>
            <w:tcW w:w="3888"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3455AC">
      <w:pPr>
        <w:rPr>
          <w:rFonts w:ascii="Times New Roman" w:hAnsi="Times New Roman"/>
          <w:sz w:val="24"/>
          <w:szCs w:val="24"/>
          <w:lang w:val="fr-FR"/>
        </w:rPr>
      </w:pP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Statut juridique du requérant </w:t>
      </w:r>
      <w:r w:rsidR="001A1076">
        <w:rPr>
          <w:rFonts w:ascii="Times New Roman" w:hAnsi="Times New Roman"/>
          <w:sz w:val="24"/>
          <w:szCs w:val="24"/>
          <w:lang w:val="fr-FR"/>
        </w:rPr>
        <w:t>/</w:t>
      </w:r>
      <w:r w:rsidR="0097623B">
        <w:rPr>
          <w:rFonts w:ascii="Times New Roman" w:hAnsi="Times New Roman"/>
          <w:sz w:val="24"/>
          <w:szCs w:val="24"/>
          <w:lang w:val="fr-FR"/>
        </w:rPr>
        <w:t xml:space="preserve"> </w:t>
      </w:r>
      <w:r w:rsidR="001A1076">
        <w:rPr>
          <w:rFonts w:ascii="Times New Roman" w:hAnsi="Times New Roman"/>
          <w:sz w:val="24"/>
          <w:szCs w:val="24"/>
          <w:lang w:val="fr-FR"/>
        </w:rPr>
        <w:t>date de constitution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455AC" w:rsidRPr="005F4CF8" w:rsidTr="00C94ED1">
        <w:tc>
          <w:tcPr>
            <w:tcW w:w="3888"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97623B">
      <w:pPr>
        <w:spacing w:after="120"/>
        <w:rPr>
          <w:rFonts w:ascii="Times New Roman" w:hAnsi="Times New Roman"/>
          <w:sz w:val="24"/>
          <w:szCs w:val="24"/>
          <w:lang w:val="fr-FR"/>
        </w:rPr>
      </w:pP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Dénomination sociale</w:t>
      </w:r>
      <w:r w:rsidRPr="000158B3">
        <w:rPr>
          <w:rStyle w:val="FootnoteReference"/>
          <w:rFonts w:ascii="Times New Roman" w:hAnsi="Times New Roman"/>
          <w:sz w:val="24"/>
          <w:szCs w:val="24"/>
          <w:lang w:val="fr-FR"/>
        </w:rPr>
        <w:footnoteReference w:customMarkFollows="1" w:id="1"/>
        <w:sym w:font="Symbol" w:char="F02A"/>
      </w:r>
      <w:r w:rsidRPr="00235E39">
        <w:rPr>
          <w:rFonts w:ascii="Times New Roman" w:hAnsi="Times New Roman"/>
          <w:sz w:val="24"/>
          <w:szCs w:val="24"/>
          <w:lang w:val="fr-FR"/>
        </w:rPr>
        <w: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455AC" w:rsidTr="00C94ED1">
        <w:tc>
          <w:tcPr>
            <w:tcW w:w="3888"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Default="003455AC" w:rsidP="0097623B">
      <w:pPr>
        <w:spacing w:after="120"/>
        <w:rPr>
          <w:rFonts w:ascii="Times New Roman" w:hAnsi="Times New Roman"/>
          <w:sz w:val="24"/>
          <w:szCs w:val="24"/>
          <w:lang w:val="fr-FR"/>
        </w:rPr>
      </w:pP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Description de l’objet social : </w:t>
      </w:r>
    </w:p>
    <w:tbl>
      <w:tblPr>
        <w:tblStyle w:val="TableGrid"/>
        <w:tblW w:w="0" w:type="auto"/>
        <w:tblLook w:val="01E0" w:firstRow="1" w:lastRow="1" w:firstColumn="1" w:lastColumn="1" w:noHBand="0" w:noVBand="0"/>
      </w:tblPr>
      <w:tblGrid>
        <w:gridCol w:w="3910"/>
      </w:tblGrid>
      <w:tr w:rsidR="003455AC" w:rsidTr="009814FB">
        <w:trPr>
          <w:trHeight w:val="528"/>
        </w:trPr>
        <w:tc>
          <w:tcPr>
            <w:tcW w:w="391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97623B">
      <w:pPr>
        <w:spacing w:after="120"/>
        <w:rPr>
          <w:rFonts w:ascii="Times New Roman" w:hAnsi="Times New Roman"/>
          <w:sz w:val="24"/>
          <w:szCs w:val="24"/>
          <w:lang w:val="fr-FR"/>
        </w:rPr>
      </w:pPr>
    </w:p>
    <w:p w:rsidR="003455AC" w:rsidRDefault="003455AC" w:rsidP="003455AC">
      <w:pPr>
        <w:rPr>
          <w:rFonts w:ascii="Times New Roman" w:hAnsi="Times New Roman"/>
          <w:sz w:val="24"/>
          <w:szCs w:val="24"/>
          <w:lang w:val="fr-FR"/>
        </w:rPr>
      </w:pPr>
      <w:r w:rsidRPr="00235E39">
        <w:rPr>
          <w:rFonts w:ascii="Times New Roman" w:hAnsi="Times New Roman"/>
          <w:sz w:val="24"/>
          <w:szCs w:val="24"/>
          <w:lang w:val="fr-FR"/>
        </w:rPr>
        <w:t>Adresse de l’administration centrale et du siège statutaire du requérant</w:t>
      </w:r>
      <w:r w:rsidRPr="000158B3">
        <w:rPr>
          <w:rStyle w:val="FootnoteReference"/>
          <w:rFonts w:ascii="Times New Roman" w:hAnsi="Times New Roman"/>
          <w:sz w:val="24"/>
          <w:szCs w:val="24"/>
          <w:lang w:val="fr-FR"/>
        </w:rPr>
        <w:footnoteReference w:customMarkFollows="1" w:id="2"/>
        <w:sym w:font="Symbol" w:char="F02A"/>
      </w:r>
      <w:r w:rsidRPr="00235E39">
        <w:rPr>
          <w:rFonts w:ascii="Times New Roman" w:hAnsi="Times New Roman"/>
          <w:sz w:val="24"/>
          <w:szCs w:val="24"/>
          <w:lang w:val="fr-FR"/>
        </w:rPr>
        <w:t xml:space="preserve"> : </w:t>
      </w:r>
      <w:bookmarkStart w:id="1" w:name="Check27"/>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888"/>
      </w:tblGrid>
      <w:tr w:rsidR="003455AC" w:rsidRPr="00565529" w:rsidTr="00C94ED1">
        <w:tc>
          <w:tcPr>
            <w:tcW w:w="3888" w:type="dxa"/>
          </w:tcPr>
          <w:p w:rsidR="003455AC" w:rsidRPr="00E06727"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Default="003455AC" w:rsidP="0097623B">
      <w:pPr>
        <w:spacing w:after="120"/>
        <w:rPr>
          <w:rFonts w:ascii="Times New Roman" w:hAnsi="Times New Roman"/>
          <w:sz w:val="24"/>
          <w:szCs w:val="24"/>
          <w:lang w:val="fr-FR"/>
        </w:rPr>
      </w:pPr>
    </w:p>
    <w:p w:rsidR="003455AC" w:rsidRDefault="003455AC" w:rsidP="003455AC">
      <w:pPr>
        <w:tabs>
          <w:tab w:val="left" w:pos="540"/>
        </w:tabs>
        <w:rPr>
          <w:rFonts w:ascii="Times New Roman" w:hAnsi="Times New Roman"/>
          <w:sz w:val="24"/>
          <w:szCs w:val="24"/>
          <w:lang w:val="fr-FR"/>
        </w:rPr>
      </w:pPr>
      <w:r w:rsidRPr="00235E39">
        <w:rPr>
          <w:rFonts w:ascii="Times New Roman" w:hAnsi="Times New Roman"/>
          <w:sz w:val="24"/>
          <w:szCs w:val="24"/>
          <w:lang w:val="fr-FR"/>
        </w:rPr>
        <w:fldChar w:fldCharType="begin">
          <w:ffData>
            <w:name w:val="Check27"/>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
      <w:r>
        <w:rPr>
          <w:rFonts w:ascii="Times New Roman" w:hAnsi="Times New Roman"/>
          <w:sz w:val="24"/>
          <w:szCs w:val="24"/>
          <w:lang w:val="fr-FR"/>
        </w:rPr>
        <w:t xml:space="preserve"> Copie des statuts du requérant / copie du projet des statuts s’il s’agit d’une société en</w:t>
      </w:r>
      <w:r w:rsidR="0097623B">
        <w:rPr>
          <w:rFonts w:ascii="Times New Roman" w:hAnsi="Times New Roman"/>
          <w:sz w:val="24"/>
          <w:szCs w:val="24"/>
          <w:lang w:val="fr-FR"/>
        </w:rPr>
        <w:t xml:space="preserve"> </w:t>
      </w:r>
      <w:r>
        <w:rPr>
          <w:rFonts w:ascii="Times New Roman" w:hAnsi="Times New Roman"/>
          <w:sz w:val="24"/>
          <w:szCs w:val="24"/>
          <w:lang w:val="fr-FR"/>
        </w:rPr>
        <w:t>voie de constitution</w:t>
      </w:r>
      <w:r w:rsidRPr="00235E39">
        <w:rPr>
          <w:rFonts w:ascii="Times New Roman" w:hAnsi="Times New Roman"/>
          <w:sz w:val="24"/>
          <w:szCs w:val="24"/>
          <w:lang w:val="fr-FR"/>
        </w:rPr>
        <w:t xml:space="preserve"> (à joindre au dossier)</w:t>
      </w:r>
      <w:r>
        <w:rPr>
          <w:rFonts w:ascii="Times New Roman" w:hAnsi="Times New Roman"/>
          <w:sz w:val="24"/>
          <w:szCs w:val="24"/>
          <w:lang w:val="fr-FR"/>
        </w:rPr>
        <w:t xml:space="preserve"> </w:t>
      </w:r>
    </w:p>
    <w:bookmarkStart w:id="2" w:name="Check60"/>
    <w:p w:rsidR="003455AC" w:rsidRDefault="003455AC" w:rsidP="0097623B">
      <w:pPr>
        <w:spacing w:after="0"/>
        <w:rPr>
          <w:b/>
          <w:u w:val="single"/>
          <w:lang w:val="fr-FR"/>
        </w:rPr>
      </w:pPr>
      <w:r>
        <w:rPr>
          <w:lang w:val="fr-FR"/>
        </w:rPr>
        <w:fldChar w:fldCharType="begin">
          <w:ffData>
            <w:name w:val="Check60"/>
            <w:enabled/>
            <w:calcOnExit w:val="0"/>
            <w:checkBox>
              <w:sizeAuto/>
              <w:default w:val="0"/>
            </w:checkBox>
          </w:ffData>
        </w:fldChar>
      </w:r>
      <w:r>
        <w:rPr>
          <w:lang w:val="fr-FR"/>
        </w:rPr>
        <w:instrText xml:space="preserve"> FORMCHECKBOX </w:instrText>
      </w:r>
      <w:r w:rsidR="008416AD">
        <w:rPr>
          <w:lang w:val="fr-FR"/>
        </w:rPr>
      </w:r>
      <w:r w:rsidR="008416AD">
        <w:rPr>
          <w:lang w:val="fr-FR"/>
        </w:rPr>
        <w:fldChar w:fldCharType="separate"/>
      </w:r>
      <w:r>
        <w:rPr>
          <w:lang w:val="fr-FR"/>
        </w:rPr>
        <w:fldChar w:fldCharType="end"/>
      </w:r>
      <w:bookmarkEnd w:id="2"/>
      <w:r w:rsidRPr="0097623B">
        <w:rPr>
          <w:rFonts w:ascii="Times New Roman" w:hAnsi="Times New Roman"/>
          <w:lang w:val="fr-FR"/>
        </w:rPr>
        <w:t xml:space="preserve"> </w:t>
      </w:r>
      <w:r w:rsidRPr="0097623B">
        <w:rPr>
          <w:rFonts w:ascii="Times New Roman" w:hAnsi="Times New Roman"/>
          <w:sz w:val="24"/>
          <w:szCs w:val="24"/>
          <w:lang w:val="fr-FR"/>
        </w:rPr>
        <w:t>Bilan des trois dernières années et comptes de profits et pertes</w:t>
      </w:r>
      <w:r w:rsidR="0097623B" w:rsidRPr="000158B3">
        <w:rPr>
          <w:rStyle w:val="FootnoteReference"/>
          <w:rFonts w:ascii="Times New Roman" w:hAnsi="Times New Roman"/>
          <w:sz w:val="24"/>
          <w:szCs w:val="24"/>
          <w:lang w:val="fr-FR"/>
        </w:rPr>
        <w:footnoteReference w:customMarkFollows="1" w:id="3"/>
        <w:sym w:font="Symbol" w:char="F02A"/>
      </w:r>
      <w:r w:rsidR="0097623B" w:rsidRPr="00235E39">
        <w:rPr>
          <w:rFonts w:ascii="Times New Roman" w:hAnsi="Times New Roman"/>
          <w:sz w:val="24"/>
          <w:szCs w:val="24"/>
          <w:lang w:val="fr-FR"/>
        </w:rPr>
        <w:t> </w:t>
      </w:r>
      <w:r>
        <w:rPr>
          <w:b/>
          <w:u w:val="single"/>
          <w:lang w:val="fr-FR"/>
        </w:rPr>
        <w:br w:type="page"/>
      </w:r>
    </w:p>
    <w:p w:rsidR="003455AC" w:rsidRPr="00235E39" w:rsidRDefault="003455AC" w:rsidP="003455AC">
      <w:pPr>
        <w:pStyle w:val="ListParagraph"/>
        <w:numPr>
          <w:ilvl w:val="0"/>
          <w:numId w:val="1"/>
        </w:numPr>
        <w:rPr>
          <w:rFonts w:ascii="Times New Roman" w:hAnsi="Times New Roman"/>
          <w:b/>
          <w:sz w:val="24"/>
          <w:szCs w:val="24"/>
          <w:u w:val="single"/>
          <w:lang w:val="fr-FR"/>
        </w:rPr>
      </w:pPr>
      <w:r w:rsidRPr="00235E39">
        <w:rPr>
          <w:rFonts w:ascii="Times New Roman" w:hAnsi="Times New Roman"/>
          <w:b/>
          <w:sz w:val="24"/>
          <w:szCs w:val="24"/>
          <w:u w:val="single"/>
          <w:lang w:val="fr-FR"/>
        </w:rPr>
        <w:lastRenderedPageBreak/>
        <w:t>Agrément en ta</w:t>
      </w:r>
      <w:r>
        <w:rPr>
          <w:rFonts w:ascii="Times New Roman" w:hAnsi="Times New Roman"/>
          <w:b/>
          <w:sz w:val="24"/>
          <w:szCs w:val="24"/>
          <w:u w:val="single"/>
          <w:lang w:val="fr-FR"/>
        </w:rPr>
        <w:t>nt qu’établissement de paiement</w:t>
      </w:r>
    </w:p>
    <w:p w:rsidR="003455AC" w:rsidRPr="00235E39" w:rsidRDefault="003455AC" w:rsidP="0097623B">
      <w:pPr>
        <w:spacing w:after="120"/>
        <w:rPr>
          <w:rFonts w:ascii="Times New Roman" w:hAnsi="Times New Roman"/>
          <w:b/>
          <w:sz w:val="24"/>
          <w:szCs w:val="24"/>
          <w:u w:val="single"/>
          <w:lang w:val="fr-FR"/>
        </w:rPr>
      </w:pPr>
    </w:p>
    <w:p w:rsidR="003455AC" w:rsidRPr="00235E39" w:rsidRDefault="003455AC" w:rsidP="003455AC">
      <w:pPr>
        <w:pStyle w:val="ListParagraph"/>
        <w:numPr>
          <w:ilvl w:val="0"/>
          <w:numId w:val="2"/>
        </w:numPr>
        <w:rPr>
          <w:rFonts w:ascii="Times New Roman" w:hAnsi="Times New Roman"/>
          <w:b/>
          <w:sz w:val="24"/>
          <w:szCs w:val="24"/>
          <w:u w:val="single"/>
          <w:lang w:val="fr-FR"/>
        </w:rPr>
      </w:pPr>
      <w:r w:rsidRPr="00235E39">
        <w:rPr>
          <w:rFonts w:ascii="Times New Roman" w:hAnsi="Times New Roman"/>
          <w:b/>
          <w:sz w:val="24"/>
          <w:szCs w:val="24"/>
          <w:u w:val="single"/>
          <w:lang w:val="fr-FR"/>
        </w:rPr>
        <w:t>1</w:t>
      </w:r>
      <w:r w:rsidRPr="00235E39">
        <w:rPr>
          <w:rFonts w:ascii="Times New Roman" w:hAnsi="Times New Roman"/>
          <w:b/>
          <w:sz w:val="24"/>
          <w:szCs w:val="24"/>
          <w:u w:val="single"/>
          <w:vertAlign w:val="superscript"/>
          <w:lang w:val="fr-FR"/>
        </w:rPr>
        <w:t>ière</w:t>
      </w:r>
      <w:r>
        <w:rPr>
          <w:rFonts w:ascii="Times New Roman" w:hAnsi="Times New Roman"/>
          <w:b/>
          <w:sz w:val="24"/>
          <w:szCs w:val="24"/>
          <w:u w:val="single"/>
          <w:lang w:val="fr-FR"/>
        </w:rPr>
        <w:t xml:space="preserve"> demande d’agrément</w:t>
      </w:r>
    </w:p>
    <w:p w:rsidR="003455AC" w:rsidRPr="00156AB4" w:rsidRDefault="003455AC" w:rsidP="003455AC">
      <w:pPr>
        <w:rPr>
          <w:rFonts w:ascii="Times New Roman" w:hAnsi="Times New Roman"/>
          <w:sz w:val="24"/>
          <w:szCs w:val="24"/>
          <w:lang w:val="fr-FR"/>
        </w:rPr>
      </w:pPr>
      <w:r w:rsidRPr="00156AB4">
        <w:rPr>
          <w:rFonts w:ascii="Times New Roman" w:hAnsi="Times New Roman"/>
          <w:b/>
          <w:sz w:val="24"/>
          <w:szCs w:val="24"/>
          <w:lang w:val="fr-FR"/>
        </w:rPr>
        <w:fldChar w:fldCharType="begin">
          <w:ffData>
            <w:name w:val="Check11"/>
            <w:enabled/>
            <w:calcOnExit w:val="0"/>
            <w:checkBox>
              <w:sizeAuto/>
              <w:default w:val="0"/>
              <w:checked w:val="0"/>
            </w:checkBox>
          </w:ffData>
        </w:fldChar>
      </w:r>
      <w:r w:rsidRPr="00156AB4">
        <w:rPr>
          <w:rFonts w:ascii="Times New Roman" w:hAnsi="Times New Roman"/>
          <w:b/>
          <w:sz w:val="24"/>
          <w:szCs w:val="24"/>
          <w:lang w:val="fr-FR"/>
        </w:rPr>
        <w:instrText xml:space="preserve"> FORMCHECKBOX </w:instrText>
      </w:r>
      <w:r w:rsidR="008416AD">
        <w:rPr>
          <w:rFonts w:ascii="Times New Roman" w:hAnsi="Times New Roman"/>
          <w:b/>
          <w:sz w:val="24"/>
          <w:szCs w:val="24"/>
          <w:lang w:val="fr-FR"/>
        </w:rPr>
      </w:r>
      <w:r w:rsidR="008416AD">
        <w:rPr>
          <w:rFonts w:ascii="Times New Roman" w:hAnsi="Times New Roman"/>
          <w:b/>
          <w:sz w:val="24"/>
          <w:szCs w:val="24"/>
          <w:lang w:val="fr-FR"/>
        </w:rPr>
        <w:fldChar w:fldCharType="separate"/>
      </w:r>
      <w:r w:rsidRPr="00156AB4">
        <w:rPr>
          <w:rFonts w:ascii="Times New Roman" w:hAnsi="Times New Roman"/>
          <w:b/>
          <w:sz w:val="24"/>
          <w:szCs w:val="24"/>
          <w:lang w:val="fr-FR"/>
        </w:rPr>
        <w:fldChar w:fldCharType="end"/>
      </w:r>
      <w:r w:rsidRPr="00156AB4">
        <w:rPr>
          <w:rFonts w:ascii="Times New Roman" w:hAnsi="Times New Roman"/>
          <w:b/>
          <w:sz w:val="24"/>
          <w:szCs w:val="24"/>
          <w:lang w:val="fr-FR"/>
        </w:rPr>
        <w:t xml:space="preserve"> </w:t>
      </w:r>
      <w:r w:rsidRPr="00156AB4">
        <w:rPr>
          <w:rFonts w:ascii="Times New Roman" w:hAnsi="Times New Roman"/>
          <w:sz w:val="24"/>
          <w:szCs w:val="24"/>
          <w:lang w:val="fr-FR"/>
        </w:rPr>
        <w:t xml:space="preserve">Agrément pour le statut </w:t>
      </w:r>
      <w:r>
        <w:rPr>
          <w:rFonts w:ascii="Times New Roman" w:hAnsi="Times New Roman"/>
          <w:sz w:val="24"/>
          <w:szCs w:val="24"/>
          <w:lang w:val="fr-FR"/>
        </w:rPr>
        <w:t>d’établissement de paiement pur (article 6 de la Loi)</w:t>
      </w:r>
    </w:p>
    <w:p w:rsidR="003455AC" w:rsidRPr="00156AB4" w:rsidRDefault="003455AC" w:rsidP="003455AC">
      <w:pPr>
        <w:rPr>
          <w:rFonts w:ascii="Times New Roman" w:hAnsi="Times New Roman"/>
          <w:sz w:val="24"/>
          <w:szCs w:val="24"/>
          <w:lang w:val="fr-FR"/>
        </w:rPr>
      </w:pPr>
      <w:r w:rsidRPr="00156AB4">
        <w:rPr>
          <w:rFonts w:ascii="Times New Roman" w:hAnsi="Times New Roman"/>
          <w:sz w:val="24"/>
          <w:szCs w:val="24"/>
          <w:lang w:val="fr-FR"/>
        </w:rPr>
        <w:fldChar w:fldCharType="begin">
          <w:ffData>
            <w:name w:val="Check11"/>
            <w:enabled/>
            <w:calcOnExit w:val="0"/>
            <w:checkBox>
              <w:sizeAuto/>
              <w:default w:val="0"/>
              <w:checked w:val="0"/>
            </w:checkBox>
          </w:ffData>
        </w:fldChar>
      </w:r>
      <w:r w:rsidRPr="00156AB4">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156AB4">
        <w:rPr>
          <w:rFonts w:ascii="Times New Roman" w:hAnsi="Times New Roman"/>
          <w:sz w:val="24"/>
          <w:szCs w:val="24"/>
          <w:lang w:val="fr-FR"/>
        </w:rPr>
        <w:fldChar w:fldCharType="end"/>
      </w:r>
      <w:r w:rsidRPr="00156AB4">
        <w:rPr>
          <w:rFonts w:ascii="Times New Roman" w:hAnsi="Times New Roman"/>
          <w:sz w:val="24"/>
          <w:szCs w:val="24"/>
          <w:lang w:val="fr-FR"/>
        </w:rPr>
        <w:t xml:space="preserve"> Agrément pour le statut d’établissement de paiement hybride</w:t>
      </w:r>
      <w:r>
        <w:rPr>
          <w:rFonts w:ascii="Times New Roman" w:hAnsi="Times New Roman"/>
          <w:sz w:val="24"/>
          <w:szCs w:val="24"/>
          <w:lang w:val="fr-FR"/>
        </w:rPr>
        <w:t xml:space="preserve"> (article 10 § 1 c) de la Loi)</w:t>
      </w:r>
    </w:p>
    <w:p w:rsidR="003455AC" w:rsidRDefault="003455AC" w:rsidP="003455AC">
      <w:pPr>
        <w:pStyle w:val="ListParagraph"/>
        <w:ind w:left="360"/>
        <w:rPr>
          <w:rFonts w:ascii="Times New Roman" w:hAnsi="Times New Roman"/>
          <w:b/>
          <w:sz w:val="24"/>
          <w:szCs w:val="24"/>
          <w:u w:val="single"/>
          <w:lang w:val="fr-FR"/>
        </w:rPr>
      </w:pPr>
    </w:p>
    <w:p w:rsidR="003455AC" w:rsidRPr="00235E39" w:rsidRDefault="003455AC" w:rsidP="003455AC">
      <w:pPr>
        <w:pStyle w:val="ListParagraph"/>
        <w:ind w:left="360"/>
        <w:rPr>
          <w:rFonts w:ascii="Times New Roman" w:hAnsi="Times New Roman"/>
          <w:b/>
          <w:sz w:val="24"/>
          <w:szCs w:val="24"/>
          <w:u w:val="single"/>
          <w:lang w:val="fr-FR"/>
        </w:rPr>
      </w:pPr>
      <w:r w:rsidRPr="00235E39">
        <w:rPr>
          <w:rFonts w:ascii="Times New Roman" w:hAnsi="Times New Roman"/>
          <w:b/>
          <w:sz w:val="24"/>
          <w:szCs w:val="24"/>
          <w:u w:val="single"/>
          <w:lang w:val="fr-FR"/>
        </w:rPr>
        <w:t>Services de paiement pour lesquels l’agrément est sollicité</w:t>
      </w:r>
    </w:p>
    <w:p w:rsidR="003455AC" w:rsidRPr="00235E39" w:rsidRDefault="003455AC" w:rsidP="0097623B">
      <w:pPr>
        <w:spacing w:after="0"/>
        <w:rPr>
          <w:rFonts w:ascii="Times New Roman" w:hAnsi="Times New Roman"/>
          <w:b/>
          <w:sz w:val="24"/>
          <w:szCs w:val="24"/>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1000"/>
        <w:gridCol w:w="6459"/>
        <w:gridCol w:w="492"/>
      </w:tblGrid>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1.</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Les services permettant de verser des espèces sur un compte de paiement et toutes les opérations qu’exige la gestion d’un compte de paiement.</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3" w:name="Check31"/>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3"/>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2.</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Les services permettant de retirer des espèces d’un compte de paiement et toutes les opérations qu’exige la gestion d’un compte de paiement.</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4" w:name="Check32"/>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2"/>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4"/>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3.</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 xml:space="preserve">L’exécution d’opérations de paiement, y compris les transferts de fonds sur un compte de paiement auprès du prestataire de services de paiement de l’utilisateur ou auprès d’un autre prestataire de services de </w:t>
            </w:r>
            <w:proofErr w:type="gramStart"/>
            <w:r w:rsidRPr="00235E39">
              <w:rPr>
                <w:rFonts w:ascii="Times New Roman" w:hAnsi="Times New Roman"/>
                <w:color w:val="1A171B"/>
                <w:sz w:val="24"/>
                <w:szCs w:val="24"/>
                <w:lang w:val="fr-FR"/>
              </w:rPr>
              <w:t>paiement:</w:t>
            </w:r>
            <w:proofErr w:type="gramEnd"/>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5" w:name="Check33"/>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3"/>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5"/>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domiciliations de créances, y compris d’une créance unique;</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6" w:name="Check34"/>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4"/>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6"/>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d’opérations de paiement par le biais d’une carte de paiement ou d’un dispositif similaire</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7" w:name="Check35"/>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5"/>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7"/>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virements, y compris d’ordres permanents</w:t>
            </w:r>
          </w:p>
        </w:tc>
        <w:bookmarkStart w:id="8" w:name="Check36"/>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6"/>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8"/>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4.</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L’exécution d’opérations de paiement dans le cadre desquelles les fonds sont couverts par une ligne de crédit accordée à l’utilisateur de services de paiement</w:t>
            </w:r>
            <w:r w:rsidR="001A2547">
              <w:rPr>
                <w:rFonts w:ascii="Times New Roman" w:hAnsi="Times New Roman"/>
                <w:color w:val="1A171B"/>
                <w:sz w:val="24"/>
                <w:szCs w:val="24"/>
                <w:lang w:val="fr-FR"/>
              </w:rPr>
              <w:t>*</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9" w:name="Check37"/>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37"/>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9"/>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domiciliations de créances, y compris d’une créance unique</w:t>
            </w:r>
          </w:p>
        </w:tc>
        <w:tc>
          <w:tcPr>
            <w:tcW w:w="492" w:type="dxa"/>
          </w:tcPr>
          <w:p w:rsidR="003455AC" w:rsidRPr="00235E39" w:rsidRDefault="003455AC" w:rsidP="00C94ED1">
            <w:pPr>
              <w:spacing w:after="0" w:line="240" w:lineRule="auto"/>
              <w:rPr>
                <w:rFonts w:ascii="Times New Roman" w:hAnsi="Times New Roman"/>
                <w:sz w:val="24"/>
                <w:szCs w:val="24"/>
                <w:lang w:val="fr-FR"/>
              </w:rPr>
            </w:pPr>
          </w:p>
          <w:bookmarkStart w:id="10" w:name="Check38"/>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Check38"/>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0"/>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d’opérations de paiement par le biais d’une carte de paiement ou d’un dispositif similaire</w:t>
            </w:r>
          </w:p>
        </w:tc>
        <w:tc>
          <w:tcPr>
            <w:tcW w:w="492" w:type="dxa"/>
          </w:tcPr>
          <w:p w:rsidR="003455AC" w:rsidRPr="00235E39" w:rsidRDefault="003455AC" w:rsidP="00C94ED1">
            <w:pPr>
              <w:spacing w:after="0" w:line="240" w:lineRule="auto"/>
              <w:rPr>
                <w:rFonts w:ascii="Times New Roman" w:hAnsi="Times New Roman"/>
                <w:sz w:val="24"/>
                <w:szCs w:val="24"/>
                <w:lang w:val="fr-FR"/>
              </w:rPr>
            </w:pPr>
          </w:p>
          <w:bookmarkStart w:id="11" w:name="Check39"/>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Check39"/>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1"/>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virements, y compris d’ordres permanents</w:t>
            </w:r>
          </w:p>
        </w:tc>
        <w:bookmarkStart w:id="12" w:name="Check40"/>
        <w:tc>
          <w:tcPr>
            <w:tcW w:w="492"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Check4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2"/>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5.</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L’émission et/ou l’acquisition d’instruments de paiement</w:t>
            </w:r>
            <w:r w:rsidR="001A2547">
              <w:rPr>
                <w:rFonts w:ascii="Times New Roman" w:hAnsi="Times New Roman"/>
                <w:color w:val="1A171B"/>
                <w:sz w:val="24"/>
                <w:szCs w:val="24"/>
                <w:lang w:val="fr-FR"/>
              </w:rPr>
              <w:t>*</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13" w:name="Check41"/>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4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3"/>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6.</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Les transmissions de fonds (</w:t>
            </w:r>
            <w:r w:rsidRPr="00235E39">
              <w:rPr>
                <w:rFonts w:ascii="Times New Roman" w:hAnsi="Times New Roman"/>
                <w:i/>
                <w:iCs/>
                <w:color w:val="1A171B"/>
                <w:sz w:val="24"/>
                <w:szCs w:val="24"/>
                <w:lang w:val="fr-FR"/>
              </w:rPr>
              <w:t>money remittance</w:t>
            </w:r>
            <w:r w:rsidRPr="00235E39">
              <w:rPr>
                <w:rFonts w:ascii="Times New Roman" w:hAnsi="Times New Roman"/>
                <w:color w:val="1A171B"/>
                <w:sz w:val="24"/>
                <w:szCs w:val="24"/>
                <w:lang w:val="fr-FR"/>
              </w:rPr>
              <w:t>).</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14" w:name="Check42"/>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42"/>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4"/>
          </w:p>
        </w:tc>
      </w:tr>
      <w:tr w:rsidR="003455AC" w:rsidRPr="00235E39" w:rsidTr="001A2547">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7.</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p>
        </w:tc>
        <w:tc>
          <w:tcPr>
            <w:tcW w:w="492"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p w:rsidR="003455AC" w:rsidRPr="00235E39" w:rsidRDefault="003455AC" w:rsidP="00C94ED1">
            <w:pPr>
              <w:pStyle w:val="ListParagraph"/>
              <w:spacing w:after="0" w:line="240" w:lineRule="auto"/>
              <w:ind w:left="0"/>
              <w:rPr>
                <w:rFonts w:ascii="Times New Roman" w:hAnsi="Times New Roman"/>
                <w:sz w:val="24"/>
                <w:szCs w:val="24"/>
                <w:lang w:val="fr-FR"/>
              </w:rPr>
            </w:pPr>
          </w:p>
          <w:p w:rsidR="003455AC" w:rsidRPr="00235E39" w:rsidRDefault="003455AC" w:rsidP="00C94ED1">
            <w:pPr>
              <w:pStyle w:val="ListParagraph"/>
              <w:spacing w:after="0" w:line="240" w:lineRule="auto"/>
              <w:ind w:left="0"/>
              <w:rPr>
                <w:rFonts w:ascii="Times New Roman" w:hAnsi="Times New Roman"/>
                <w:sz w:val="24"/>
                <w:szCs w:val="24"/>
                <w:lang w:val="fr-FR"/>
              </w:rPr>
            </w:pPr>
          </w:p>
          <w:p w:rsidR="003455AC" w:rsidRPr="00235E39" w:rsidRDefault="003455AC" w:rsidP="00C94ED1">
            <w:pPr>
              <w:pStyle w:val="ListParagraph"/>
              <w:spacing w:after="0" w:line="240" w:lineRule="auto"/>
              <w:ind w:left="0"/>
              <w:rPr>
                <w:rFonts w:ascii="Times New Roman" w:hAnsi="Times New Roman"/>
                <w:sz w:val="24"/>
                <w:szCs w:val="24"/>
                <w:lang w:val="fr-FR"/>
              </w:rPr>
            </w:pPr>
          </w:p>
          <w:bookmarkStart w:id="15" w:name="Check43"/>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Check43"/>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15"/>
          </w:p>
        </w:tc>
      </w:tr>
    </w:tbl>
    <w:p w:rsidR="001A2547" w:rsidRDefault="001A2547" w:rsidP="001A2547">
      <w:pPr>
        <w:autoSpaceDE w:val="0"/>
        <w:autoSpaceDN w:val="0"/>
        <w:adjustRightInd w:val="0"/>
        <w:spacing w:after="0" w:line="240" w:lineRule="auto"/>
        <w:jc w:val="both"/>
        <w:rPr>
          <w:rFonts w:ascii="Times New Roman" w:hAnsi="Times New Roman"/>
          <w:sz w:val="20"/>
          <w:szCs w:val="20"/>
          <w:lang w:val="en-GB" w:eastAsia="fr-FR"/>
        </w:rPr>
      </w:pPr>
    </w:p>
    <w:p w:rsidR="001A2547" w:rsidRPr="005E3E67" w:rsidRDefault="001A2547" w:rsidP="001A2547">
      <w:pPr>
        <w:autoSpaceDE w:val="0"/>
        <w:autoSpaceDN w:val="0"/>
        <w:adjustRightInd w:val="0"/>
        <w:spacing w:after="0" w:line="240" w:lineRule="auto"/>
        <w:jc w:val="both"/>
        <w:rPr>
          <w:rFonts w:ascii="Times New Roman" w:hAnsi="Times New Roman"/>
          <w:sz w:val="20"/>
          <w:szCs w:val="20"/>
          <w:lang w:val="fr-FR" w:eastAsia="fr-FR"/>
        </w:rPr>
      </w:pPr>
      <w:r w:rsidRPr="005E3E67">
        <w:rPr>
          <w:rFonts w:ascii="Times New Roman" w:hAnsi="Times New Roman"/>
          <w:sz w:val="20"/>
          <w:szCs w:val="20"/>
          <w:lang w:val="fr-FR" w:eastAsia="fr-FR"/>
        </w:rPr>
        <w:t>*</w:t>
      </w:r>
      <w:r w:rsidR="00000216" w:rsidRPr="005E3E67">
        <w:rPr>
          <w:rFonts w:ascii="Times New Roman" w:hAnsi="Times New Roman"/>
          <w:sz w:val="20"/>
          <w:szCs w:val="20"/>
          <w:lang w:val="fr-FR" w:eastAsia="fr-FR"/>
        </w:rPr>
        <w:t xml:space="preserve">y compris l’octroi de crédits </w:t>
      </w:r>
      <w:r w:rsidR="005E3E67" w:rsidRPr="005E3E67">
        <w:rPr>
          <w:rFonts w:ascii="Times New Roman" w:hAnsi="Times New Roman"/>
          <w:sz w:val="20"/>
          <w:szCs w:val="20"/>
          <w:lang w:val="fr-FR" w:eastAsia="fr-FR"/>
        </w:rPr>
        <w:t>conformément aux dispositions de l’article 16(3)</w:t>
      </w:r>
      <w:r w:rsidR="00423922">
        <w:rPr>
          <w:rFonts w:ascii="Times New Roman" w:hAnsi="Times New Roman"/>
          <w:sz w:val="20"/>
          <w:szCs w:val="20"/>
          <w:lang w:val="fr-FR" w:eastAsia="fr-FR"/>
        </w:rPr>
        <w:t xml:space="preserve"> </w:t>
      </w:r>
      <w:r w:rsidR="00E63DCE">
        <w:rPr>
          <w:rFonts w:ascii="Times New Roman" w:hAnsi="Times New Roman"/>
          <w:sz w:val="20"/>
          <w:szCs w:val="20"/>
          <w:lang w:val="fr-FR" w:eastAsia="fr-FR"/>
        </w:rPr>
        <w:t xml:space="preserve">de la directive </w:t>
      </w:r>
      <w:r w:rsidR="005E3E67" w:rsidRPr="005E3E67">
        <w:rPr>
          <w:rFonts w:ascii="Times New Roman" w:hAnsi="Times New Roman"/>
          <w:sz w:val="20"/>
          <w:szCs w:val="20"/>
          <w:lang w:val="fr-FR" w:eastAsia="fr-FR"/>
        </w:rPr>
        <w:t>2007/64/CE</w:t>
      </w:r>
    </w:p>
    <w:p w:rsidR="001A2547" w:rsidRPr="005E3E67" w:rsidRDefault="001A2547" w:rsidP="0097623B">
      <w:pPr>
        <w:spacing w:after="0"/>
        <w:jc w:val="both"/>
        <w:rPr>
          <w:rFonts w:ascii="Times New Roman" w:hAnsi="Times New Roman"/>
          <w:sz w:val="20"/>
          <w:szCs w:val="20"/>
          <w:lang w:val="fr-FR"/>
        </w:rPr>
      </w:pPr>
    </w:p>
    <w:p w:rsidR="003455AC" w:rsidRPr="00235E39" w:rsidRDefault="001A2547" w:rsidP="003455AC">
      <w:pPr>
        <w:rPr>
          <w:rFonts w:ascii="Times New Roman" w:hAnsi="Times New Roman"/>
          <w:b/>
          <w:sz w:val="24"/>
          <w:szCs w:val="24"/>
          <w:lang w:val="fr-FR"/>
        </w:rPr>
      </w:pPr>
      <w:r w:rsidRPr="001A2547">
        <w:rPr>
          <w:rFonts w:ascii="Times New Roman" w:hAnsi="Times New Roman"/>
          <w:sz w:val="20"/>
          <w:szCs w:val="20"/>
        </w:rPr>
        <w:fldChar w:fldCharType="begin">
          <w:ffData>
            <w:name w:val="Check11"/>
            <w:enabled/>
            <w:calcOnExit w:val="0"/>
            <w:checkBox>
              <w:sizeAuto/>
              <w:default w:val="0"/>
            </w:checkBox>
          </w:ffData>
        </w:fldChar>
      </w:r>
      <w:r w:rsidRPr="001A2547">
        <w:rPr>
          <w:rFonts w:ascii="Times New Roman" w:hAnsi="Times New Roman"/>
          <w:sz w:val="20"/>
          <w:szCs w:val="20"/>
        </w:rPr>
        <w:instrText xml:space="preserve"> FORMCHECKBOX </w:instrText>
      </w:r>
      <w:r w:rsidR="008416AD">
        <w:rPr>
          <w:rFonts w:ascii="Times New Roman" w:hAnsi="Times New Roman"/>
          <w:sz w:val="20"/>
          <w:szCs w:val="20"/>
        </w:rPr>
      </w:r>
      <w:r w:rsidR="008416AD">
        <w:rPr>
          <w:rFonts w:ascii="Times New Roman" w:hAnsi="Times New Roman"/>
          <w:sz w:val="20"/>
          <w:szCs w:val="20"/>
        </w:rPr>
        <w:fldChar w:fldCharType="separate"/>
      </w:r>
      <w:r w:rsidRPr="001A2547">
        <w:rPr>
          <w:rFonts w:ascii="Times New Roman" w:hAnsi="Times New Roman"/>
          <w:sz w:val="20"/>
          <w:szCs w:val="20"/>
        </w:rPr>
        <w:fldChar w:fldCharType="end"/>
      </w:r>
      <w:r w:rsidRPr="001A2547">
        <w:rPr>
          <w:rFonts w:ascii="Times New Roman" w:hAnsi="Times New Roman"/>
          <w:sz w:val="20"/>
          <w:szCs w:val="20"/>
        </w:rPr>
        <w:t xml:space="preserve">  </w:t>
      </w:r>
      <w:proofErr w:type="gramStart"/>
      <w:r w:rsidR="005E3E67">
        <w:rPr>
          <w:rFonts w:ascii="Times New Roman" w:hAnsi="Times New Roman"/>
          <w:sz w:val="20"/>
          <w:szCs w:val="20"/>
          <w:lang w:val="fr-FR" w:eastAsia="fr-FR"/>
        </w:rPr>
        <w:t>oui</w:t>
      </w:r>
      <w:proofErr w:type="gramEnd"/>
      <w:r w:rsidRPr="001A2547">
        <w:rPr>
          <w:rFonts w:ascii="Times New Roman" w:hAnsi="Times New Roman"/>
          <w:sz w:val="20"/>
          <w:szCs w:val="20"/>
          <w:lang w:val="fr-FR" w:eastAsia="fr-FR"/>
        </w:rPr>
        <w:t xml:space="preserve">   </w:t>
      </w:r>
      <w:r w:rsidRPr="001A2547">
        <w:rPr>
          <w:rFonts w:ascii="Times New Roman" w:hAnsi="Times New Roman"/>
          <w:sz w:val="20"/>
          <w:szCs w:val="20"/>
        </w:rPr>
        <w:fldChar w:fldCharType="begin">
          <w:ffData>
            <w:name w:val="Check11"/>
            <w:enabled/>
            <w:calcOnExit w:val="0"/>
            <w:checkBox>
              <w:sizeAuto/>
              <w:default w:val="0"/>
            </w:checkBox>
          </w:ffData>
        </w:fldChar>
      </w:r>
      <w:r w:rsidRPr="001A2547">
        <w:rPr>
          <w:rFonts w:ascii="Times New Roman" w:hAnsi="Times New Roman"/>
          <w:sz w:val="20"/>
          <w:szCs w:val="20"/>
        </w:rPr>
        <w:instrText xml:space="preserve"> FORMCHECKBOX </w:instrText>
      </w:r>
      <w:r w:rsidR="008416AD">
        <w:rPr>
          <w:rFonts w:ascii="Times New Roman" w:hAnsi="Times New Roman"/>
          <w:sz w:val="20"/>
          <w:szCs w:val="20"/>
        </w:rPr>
      </w:r>
      <w:r w:rsidR="008416AD">
        <w:rPr>
          <w:rFonts w:ascii="Times New Roman" w:hAnsi="Times New Roman"/>
          <w:sz w:val="20"/>
          <w:szCs w:val="20"/>
        </w:rPr>
        <w:fldChar w:fldCharType="separate"/>
      </w:r>
      <w:r w:rsidRPr="001A2547">
        <w:rPr>
          <w:rFonts w:ascii="Times New Roman" w:hAnsi="Times New Roman"/>
          <w:sz w:val="20"/>
          <w:szCs w:val="20"/>
        </w:rPr>
        <w:fldChar w:fldCharType="end"/>
      </w:r>
      <w:r w:rsidRPr="001A2547">
        <w:rPr>
          <w:rFonts w:ascii="Times New Roman" w:hAnsi="Times New Roman"/>
          <w:sz w:val="20"/>
          <w:szCs w:val="20"/>
        </w:rPr>
        <w:t xml:space="preserve">  </w:t>
      </w:r>
      <w:r w:rsidRPr="001A2547">
        <w:rPr>
          <w:rFonts w:ascii="Times New Roman" w:hAnsi="Times New Roman"/>
          <w:sz w:val="20"/>
          <w:szCs w:val="20"/>
          <w:lang w:val="fr-FR" w:eastAsia="fr-FR"/>
        </w:rPr>
        <w:t>no</w:t>
      </w:r>
      <w:r w:rsidR="005E3E67">
        <w:rPr>
          <w:rFonts w:ascii="Times New Roman" w:hAnsi="Times New Roman"/>
          <w:sz w:val="20"/>
          <w:szCs w:val="20"/>
          <w:lang w:val="fr-FR" w:eastAsia="fr-FR"/>
        </w:rPr>
        <w:t>n</w:t>
      </w:r>
      <w:r w:rsidR="003455AC">
        <w:rPr>
          <w:rFonts w:ascii="Times New Roman" w:hAnsi="Times New Roman"/>
          <w:b/>
          <w:sz w:val="24"/>
          <w:szCs w:val="24"/>
          <w:lang w:val="fr-FR"/>
        </w:rPr>
        <w:br w:type="page"/>
      </w:r>
    </w:p>
    <w:p w:rsidR="003455AC" w:rsidRPr="00235E39" w:rsidRDefault="003455AC" w:rsidP="003455AC">
      <w:pPr>
        <w:pStyle w:val="ListParagraph"/>
        <w:numPr>
          <w:ilvl w:val="0"/>
          <w:numId w:val="2"/>
        </w:numPr>
        <w:rPr>
          <w:rFonts w:ascii="Times New Roman" w:hAnsi="Times New Roman"/>
          <w:b/>
          <w:sz w:val="24"/>
          <w:szCs w:val="24"/>
          <w:u w:val="single"/>
          <w:lang w:val="fr-FR"/>
        </w:rPr>
      </w:pPr>
      <w:r w:rsidRPr="00235E39">
        <w:rPr>
          <w:rFonts w:ascii="Times New Roman" w:hAnsi="Times New Roman"/>
          <w:b/>
          <w:sz w:val="24"/>
          <w:szCs w:val="24"/>
          <w:u w:val="single"/>
          <w:lang w:val="fr-FR"/>
        </w:rPr>
        <w:lastRenderedPageBreak/>
        <w:t>Modification de l’</w:t>
      </w:r>
      <w:r>
        <w:rPr>
          <w:rFonts w:ascii="Times New Roman" w:hAnsi="Times New Roman"/>
          <w:b/>
          <w:sz w:val="24"/>
          <w:szCs w:val="24"/>
          <w:u w:val="single"/>
          <w:lang w:val="fr-FR"/>
        </w:rPr>
        <w:t>agrément initial</w:t>
      </w: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fldChar w:fldCharType="begin">
          <w:ffData>
            <w:name w:val="Check1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r>
        <w:rPr>
          <w:rFonts w:ascii="Times New Roman" w:hAnsi="Times New Roman"/>
          <w:sz w:val="24"/>
          <w:szCs w:val="24"/>
          <w:lang w:val="fr-FR"/>
        </w:rPr>
        <w:t xml:space="preserve"> Extension de l’activité</w:t>
      </w: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fldChar w:fldCharType="begin">
          <w:ffData>
            <w:name w:val="Check1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r w:rsidRPr="00235E39">
        <w:rPr>
          <w:rFonts w:ascii="Times New Roman" w:hAnsi="Times New Roman"/>
          <w:sz w:val="24"/>
          <w:szCs w:val="24"/>
          <w:lang w:val="fr-FR"/>
        </w:rPr>
        <w:t xml:space="preserve"> Suppression d’une ou de plusieurs activité</w:t>
      </w:r>
      <w:r>
        <w:rPr>
          <w:rFonts w:ascii="Times New Roman" w:hAnsi="Times New Roman"/>
          <w:sz w:val="24"/>
          <w:szCs w:val="24"/>
          <w:lang w:val="fr-FR"/>
        </w:rPr>
        <w:t>(s)</w:t>
      </w:r>
    </w:p>
    <w:p w:rsidR="003455AC" w:rsidRDefault="003455AC" w:rsidP="003455AC">
      <w:pPr>
        <w:pStyle w:val="ListParagraph"/>
        <w:ind w:left="360"/>
        <w:rPr>
          <w:rFonts w:ascii="Times New Roman" w:hAnsi="Times New Roman"/>
          <w:b/>
          <w:sz w:val="24"/>
          <w:szCs w:val="24"/>
          <w:u w:val="single"/>
          <w:lang w:val="fr-FR"/>
        </w:rPr>
      </w:pPr>
    </w:p>
    <w:p w:rsidR="003455AC" w:rsidRDefault="003455AC" w:rsidP="003455AC">
      <w:pPr>
        <w:pStyle w:val="ListParagraph"/>
        <w:ind w:left="360"/>
        <w:rPr>
          <w:rFonts w:ascii="Times New Roman" w:hAnsi="Times New Roman"/>
          <w:b/>
          <w:sz w:val="24"/>
          <w:szCs w:val="24"/>
          <w:u w:val="single"/>
          <w:lang w:val="fr-FR"/>
        </w:rPr>
      </w:pPr>
      <w:r w:rsidRPr="00487A90">
        <w:rPr>
          <w:rFonts w:ascii="Times New Roman" w:hAnsi="Times New Roman"/>
          <w:b/>
          <w:sz w:val="24"/>
          <w:szCs w:val="24"/>
          <w:u w:val="single"/>
          <w:lang w:val="fr-FR"/>
        </w:rPr>
        <w:t>Serv</w:t>
      </w:r>
      <w:r>
        <w:rPr>
          <w:rFonts w:ascii="Times New Roman" w:hAnsi="Times New Roman"/>
          <w:b/>
          <w:sz w:val="24"/>
          <w:szCs w:val="24"/>
          <w:u w:val="single"/>
          <w:lang w:val="fr-FR"/>
        </w:rPr>
        <w:t>ices de paiement pour lesquels une modification de</w:t>
      </w:r>
      <w:r w:rsidRPr="00487A90">
        <w:rPr>
          <w:rFonts w:ascii="Times New Roman" w:hAnsi="Times New Roman"/>
          <w:b/>
          <w:sz w:val="24"/>
          <w:szCs w:val="24"/>
          <w:u w:val="single"/>
          <w:lang w:val="fr-FR"/>
        </w:rPr>
        <w:t xml:space="preserve"> l’agrément est sollicitée</w:t>
      </w:r>
    </w:p>
    <w:p w:rsidR="003455AC" w:rsidRPr="002B1CAD" w:rsidRDefault="003455AC" w:rsidP="003455AC">
      <w:pPr>
        <w:pStyle w:val="ListParagraph"/>
        <w:ind w:left="360"/>
        <w:rPr>
          <w:rFonts w:ascii="Times New Roman" w:hAnsi="Times New Roman"/>
          <w:b/>
          <w:sz w:val="24"/>
          <w:szCs w:val="24"/>
          <w:u w:val="single"/>
          <w:lang w:val="fr-FR"/>
        </w:rPr>
      </w:pPr>
    </w:p>
    <w:tbl>
      <w:tblPr>
        <w:tblW w:w="11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6"/>
        <w:gridCol w:w="1000"/>
        <w:gridCol w:w="6459"/>
        <w:gridCol w:w="1073"/>
        <w:gridCol w:w="1260"/>
        <w:gridCol w:w="1594"/>
      </w:tblGrid>
      <w:tr w:rsidR="003455AC" w:rsidRPr="00235E39" w:rsidTr="00C94ED1">
        <w:trPr>
          <w:gridAfter w:val="1"/>
          <w:wAfter w:w="1594" w:type="dxa"/>
        </w:trPr>
        <w:tc>
          <w:tcPr>
            <w:tcW w:w="396" w:type="dxa"/>
            <w:tcBorders>
              <w:top w:val="nil"/>
              <w:left w:val="nil"/>
              <w:right w:val="nil"/>
            </w:tcBorders>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7459" w:type="dxa"/>
            <w:gridSpan w:val="2"/>
            <w:tcBorders>
              <w:top w:val="nil"/>
              <w:left w:val="nil"/>
            </w:tcBorders>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p>
        </w:tc>
        <w:tc>
          <w:tcPr>
            <w:tcW w:w="1073" w:type="dxa"/>
          </w:tcPr>
          <w:p w:rsidR="003455AC" w:rsidRPr="00070D4D" w:rsidRDefault="003455AC" w:rsidP="00C94ED1">
            <w:pPr>
              <w:pStyle w:val="ListParagraph"/>
              <w:spacing w:after="0" w:line="240" w:lineRule="auto"/>
              <w:ind w:left="0"/>
              <w:rPr>
                <w:rFonts w:ascii="Times New Roman" w:hAnsi="Times New Roman"/>
                <w:sz w:val="20"/>
                <w:szCs w:val="20"/>
                <w:lang w:val="fr-FR"/>
              </w:rPr>
            </w:pPr>
            <w:r w:rsidRPr="00070D4D">
              <w:rPr>
                <w:rFonts w:ascii="Times New Roman" w:hAnsi="Times New Roman"/>
                <w:sz w:val="20"/>
                <w:szCs w:val="20"/>
                <w:lang w:val="fr-FR"/>
              </w:rPr>
              <w:t>Extension</w:t>
            </w:r>
          </w:p>
        </w:tc>
        <w:tc>
          <w:tcPr>
            <w:tcW w:w="1260" w:type="dxa"/>
          </w:tcPr>
          <w:p w:rsidR="003455AC" w:rsidRPr="00070D4D" w:rsidRDefault="003455AC" w:rsidP="00C94ED1">
            <w:pPr>
              <w:pStyle w:val="ListParagraph"/>
              <w:spacing w:after="0" w:line="240" w:lineRule="auto"/>
              <w:ind w:left="0"/>
              <w:rPr>
                <w:rFonts w:ascii="Times New Roman" w:hAnsi="Times New Roman"/>
                <w:sz w:val="20"/>
                <w:szCs w:val="20"/>
                <w:lang w:val="fr-FR"/>
              </w:rPr>
            </w:pPr>
            <w:r w:rsidRPr="00070D4D">
              <w:rPr>
                <w:rFonts w:ascii="Times New Roman" w:hAnsi="Times New Roman"/>
                <w:sz w:val="20"/>
                <w:szCs w:val="20"/>
                <w:lang w:val="fr-FR"/>
              </w:rPr>
              <w:t>Suppression</w:t>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1.</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Les services permettant de verser des espèces sur un compte de paiement et toutes les opérations qu’exige la gestion d’un compte de paiement.</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2.</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Les services permettant de retirer des espèces d’un compte de paiement et toutes les opérations qu’exige la gestion d’un compte de paiement.</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2"/>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3.</w:t>
            </w:r>
          </w:p>
        </w:tc>
        <w:tc>
          <w:tcPr>
            <w:tcW w:w="7459" w:type="dxa"/>
            <w:gridSpan w:val="2"/>
          </w:tcPr>
          <w:p w:rsidR="003455AC" w:rsidRPr="00235E39" w:rsidRDefault="003455AC" w:rsidP="00C94ED1">
            <w:pPr>
              <w:autoSpaceDE w:val="0"/>
              <w:autoSpaceDN w:val="0"/>
              <w:adjustRightInd w:val="0"/>
              <w:spacing w:after="0" w:line="240" w:lineRule="auto"/>
              <w:jc w:val="both"/>
              <w:rPr>
                <w:rFonts w:ascii="Times New Roman" w:hAnsi="Times New Roman"/>
                <w:color w:val="1A171B"/>
                <w:sz w:val="24"/>
                <w:szCs w:val="24"/>
                <w:lang w:val="fr-FR"/>
              </w:rPr>
            </w:pPr>
            <w:r w:rsidRPr="00235E39">
              <w:rPr>
                <w:rFonts w:ascii="Times New Roman" w:hAnsi="Times New Roman"/>
                <w:color w:val="1A171B"/>
                <w:sz w:val="24"/>
                <w:szCs w:val="24"/>
                <w:lang w:val="fr-FR"/>
              </w:rPr>
              <w:t xml:space="preserve">L’exécution d’opérations de paiement, y compris les transferts de fonds sur un compte de paiement auprès du prestataire de services de paiement de l’utilisateur ou auprès d’un autre prestataire de services de </w:t>
            </w:r>
            <w:proofErr w:type="gramStart"/>
            <w:r w:rsidRPr="00235E39">
              <w:rPr>
                <w:rFonts w:ascii="Times New Roman" w:hAnsi="Times New Roman"/>
                <w:color w:val="1A171B"/>
                <w:sz w:val="24"/>
                <w:szCs w:val="24"/>
                <w:lang w:val="fr-FR"/>
              </w:rPr>
              <w:t>paiement:</w:t>
            </w:r>
            <w:proofErr w:type="gramEnd"/>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3"/>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domiciliations de créances, y compris d’une créance unique;</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d’opérations de paiement par le biais d’une carte de paiement ou d’un dispositif similaire</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32" w:right="-232"/>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6459" w:type="dxa"/>
          </w:tcPr>
          <w:p w:rsidR="003455AC" w:rsidRPr="00235E39" w:rsidRDefault="003455AC" w:rsidP="00C94ED1">
            <w:pPr>
              <w:pStyle w:val="ListParagraph"/>
              <w:spacing w:after="0" w:line="240" w:lineRule="auto"/>
              <w:ind w:left="0"/>
              <w:rPr>
                <w:rFonts w:ascii="Times New Roman" w:hAnsi="Times New Roman"/>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virements, y compris d’ordres permanents</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6"/>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4.</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L’exécution d’opérations de paiement dans le cadre desquelles les fonds sont couverts par une ligne de crédit accordée à l’utilisateur de services de paiement</w:t>
            </w:r>
            <w:r w:rsidR="00C22EBA">
              <w:rPr>
                <w:rFonts w:ascii="Times New Roman" w:hAnsi="Times New Roman"/>
                <w:color w:val="1A171B"/>
                <w:sz w:val="24"/>
                <w:szCs w:val="24"/>
                <w:lang w:val="fr-FR"/>
              </w:rPr>
              <w:t>*</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7"/>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594" w:type="dxa"/>
          </w:tcPr>
          <w:p w:rsidR="003455AC" w:rsidRPr="00235E39" w:rsidRDefault="003455AC" w:rsidP="00C94ED1">
            <w:pPr>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8"/>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domiciliations de créances, y compris d’une créance unique</w:t>
            </w:r>
          </w:p>
        </w:tc>
        <w:tc>
          <w:tcPr>
            <w:tcW w:w="1073"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39"/>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d’opérations de paiement par le biais d’une carte de paiement ou d’un dispositif similaire</w:t>
            </w:r>
          </w:p>
        </w:tc>
        <w:tc>
          <w:tcPr>
            <w:tcW w:w="1073"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4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p>
        </w:tc>
        <w:tc>
          <w:tcPr>
            <w:tcW w:w="1000"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6459" w:type="dxa"/>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roofErr w:type="gramStart"/>
            <w:r w:rsidRPr="00235E39">
              <w:rPr>
                <w:rFonts w:ascii="Times New Roman" w:hAnsi="Times New Roman"/>
                <w:color w:val="1A171B"/>
                <w:sz w:val="24"/>
                <w:szCs w:val="24"/>
                <w:lang w:val="fr-FR"/>
              </w:rPr>
              <w:t>exécution</w:t>
            </w:r>
            <w:proofErr w:type="gramEnd"/>
            <w:r w:rsidRPr="00235E39">
              <w:rPr>
                <w:rFonts w:ascii="Times New Roman" w:hAnsi="Times New Roman"/>
                <w:color w:val="1A171B"/>
                <w:sz w:val="24"/>
                <w:szCs w:val="24"/>
                <w:lang w:val="fr-FR"/>
              </w:rPr>
              <w:t xml:space="preserve"> de virements, y compris d’ordres permanents</w:t>
            </w:r>
          </w:p>
        </w:tc>
        <w:tc>
          <w:tcPr>
            <w:tcW w:w="1073"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4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5.</w:t>
            </w:r>
          </w:p>
        </w:tc>
        <w:tc>
          <w:tcPr>
            <w:tcW w:w="7459" w:type="dxa"/>
            <w:gridSpan w:val="2"/>
          </w:tcPr>
          <w:p w:rsidR="003455AC"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L’émission et/ou l’acquisition d’instruments de paiement</w:t>
            </w:r>
            <w:r w:rsidR="00C22EBA">
              <w:rPr>
                <w:rFonts w:ascii="Times New Roman" w:hAnsi="Times New Roman"/>
                <w:color w:val="1A171B"/>
                <w:sz w:val="24"/>
                <w:szCs w:val="24"/>
                <w:lang w:val="fr-FR"/>
              </w:rPr>
              <w:t>*</w:t>
            </w:r>
          </w:p>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4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6.</w:t>
            </w:r>
          </w:p>
        </w:tc>
        <w:tc>
          <w:tcPr>
            <w:tcW w:w="7459" w:type="dxa"/>
            <w:gridSpan w:val="2"/>
          </w:tcPr>
          <w:p w:rsidR="003455AC"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Les transmissions de fonds (</w:t>
            </w:r>
            <w:r w:rsidRPr="00235E39">
              <w:rPr>
                <w:rFonts w:ascii="Times New Roman" w:hAnsi="Times New Roman"/>
                <w:i/>
                <w:iCs/>
                <w:color w:val="1A171B"/>
                <w:sz w:val="24"/>
                <w:szCs w:val="24"/>
                <w:lang w:val="fr-FR"/>
              </w:rPr>
              <w:t>money remittance</w:t>
            </w:r>
            <w:r w:rsidRPr="00235E39">
              <w:rPr>
                <w:rFonts w:ascii="Times New Roman" w:hAnsi="Times New Roman"/>
                <w:color w:val="1A171B"/>
                <w:sz w:val="24"/>
                <w:szCs w:val="24"/>
                <w:lang w:val="fr-FR"/>
              </w:rPr>
              <w:t>).</w:t>
            </w:r>
          </w:p>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Check42"/>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r w:rsidR="003455AC" w:rsidRPr="00235E39" w:rsidTr="00C94ED1">
        <w:trPr>
          <w:gridAfter w:val="1"/>
          <w:wAfter w:w="1594" w:type="dxa"/>
        </w:trPr>
        <w:tc>
          <w:tcPr>
            <w:tcW w:w="396"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t>7.</w:t>
            </w:r>
          </w:p>
        </w:tc>
        <w:tc>
          <w:tcPr>
            <w:tcW w:w="7459" w:type="dxa"/>
            <w:gridSpan w:val="2"/>
          </w:tcPr>
          <w:p w:rsidR="003455AC" w:rsidRPr="00235E39" w:rsidRDefault="003455AC" w:rsidP="00C94ED1">
            <w:pPr>
              <w:autoSpaceDE w:val="0"/>
              <w:autoSpaceDN w:val="0"/>
              <w:adjustRightInd w:val="0"/>
              <w:spacing w:after="0" w:line="240" w:lineRule="auto"/>
              <w:rPr>
                <w:rFonts w:ascii="Times New Roman" w:hAnsi="Times New Roman"/>
                <w:color w:val="1A171B"/>
                <w:sz w:val="24"/>
                <w:szCs w:val="24"/>
                <w:lang w:val="fr-FR"/>
              </w:rPr>
            </w:pPr>
            <w:r w:rsidRPr="00235E39">
              <w:rPr>
                <w:rFonts w:ascii="Times New Roman" w:hAnsi="Times New Roman"/>
                <w:color w:val="1A171B"/>
                <w:sz w:val="24"/>
                <w:szCs w:val="24"/>
                <w:lang w:val="fr-FR"/>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p>
        </w:tc>
        <w:tc>
          <w:tcPr>
            <w:tcW w:w="1073" w:type="dxa"/>
          </w:tcPr>
          <w:p w:rsidR="003455AC" w:rsidRPr="00235E39" w:rsidRDefault="003455AC" w:rsidP="00C94ED1">
            <w:pPr>
              <w:pStyle w:val="ListParagraph"/>
              <w:spacing w:after="0" w:line="240" w:lineRule="auto"/>
              <w:ind w:left="0"/>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c>
          <w:tcPr>
            <w:tcW w:w="1260" w:type="dxa"/>
          </w:tcPr>
          <w:p w:rsidR="003455AC" w:rsidRPr="00235E39" w:rsidRDefault="003455AC" w:rsidP="00C94ED1">
            <w:pPr>
              <w:pStyle w:val="ListParagraph"/>
              <w:spacing w:after="0" w:line="240" w:lineRule="auto"/>
              <w:ind w:left="446"/>
              <w:rPr>
                <w:rFonts w:ascii="Times New Roman" w:hAnsi="Times New Roman"/>
                <w:sz w:val="24"/>
                <w:szCs w:val="24"/>
                <w:lang w:val="fr-FR"/>
              </w:rPr>
            </w:pPr>
            <w:r w:rsidRPr="00235E39">
              <w:rPr>
                <w:rFonts w:ascii="Times New Roman" w:hAnsi="Times New Roman"/>
                <w:sz w:val="24"/>
                <w:szCs w:val="24"/>
                <w:lang w:val="fr-FR"/>
              </w:rPr>
              <w:fldChar w:fldCharType="begin">
                <w:ffData>
                  <w:name w:val=""/>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p>
        </w:tc>
      </w:tr>
    </w:tbl>
    <w:p w:rsidR="00783F1A" w:rsidRDefault="00783F1A" w:rsidP="00423922">
      <w:pPr>
        <w:autoSpaceDE w:val="0"/>
        <w:autoSpaceDN w:val="0"/>
        <w:adjustRightInd w:val="0"/>
        <w:spacing w:after="0" w:line="240" w:lineRule="auto"/>
        <w:jc w:val="both"/>
        <w:rPr>
          <w:rFonts w:ascii="Times New Roman" w:hAnsi="Times New Roman"/>
          <w:sz w:val="20"/>
          <w:szCs w:val="20"/>
          <w:lang w:val="fr-FR" w:eastAsia="fr-FR"/>
        </w:rPr>
      </w:pPr>
    </w:p>
    <w:p w:rsidR="00423922" w:rsidRPr="005E3E67" w:rsidRDefault="00423922" w:rsidP="00423922">
      <w:pPr>
        <w:autoSpaceDE w:val="0"/>
        <w:autoSpaceDN w:val="0"/>
        <w:adjustRightInd w:val="0"/>
        <w:spacing w:after="0" w:line="240" w:lineRule="auto"/>
        <w:jc w:val="both"/>
        <w:rPr>
          <w:rFonts w:ascii="Times New Roman" w:hAnsi="Times New Roman"/>
          <w:sz w:val="20"/>
          <w:szCs w:val="20"/>
          <w:lang w:val="fr-FR" w:eastAsia="fr-FR"/>
        </w:rPr>
      </w:pPr>
      <w:r w:rsidRPr="005E3E67">
        <w:rPr>
          <w:rFonts w:ascii="Times New Roman" w:hAnsi="Times New Roman"/>
          <w:sz w:val="20"/>
          <w:szCs w:val="20"/>
          <w:lang w:val="fr-FR" w:eastAsia="fr-FR"/>
        </w:rPr>
        <w:t>*y compris l’octroi de crédits conformément aux dispositions de l’article 16(3)</w:t>
      </w:r>
      <w:r>
        <w:rPr>
          <w:rFonts w:ascii="Times New Roman" w:hAnsi="Times New Roman"/>
          <w:sz w:val="20"/>
          <w:szCs w:val="20"/>
          <w:lang w:val="fr-FR" w:eastAsia="fr-FR"/>
        </w:rPr>
        <w:t xml:space="preserve"> </w:t>
      </w:r>
      <w:r w:rsidRPr="005E3E67">
        <w:rPr>
          <w:rFonts w:ascii="Times New Roman" w:hAnsi="Times New Roman"/>
          <w:sz w:val="20"/>
          <w:szCs w:val="20"/>
          <w:lang w:val="fr-FR" w:eastAsia="fr-FR"/>
        </w:rPr>
        <w:t>de la directive 2007/64/CE</w:t>
      </w:r>
    </w:p>
    <w:p w:rsidR="00423922" w:rsidRPr="005E3E67" w:rsidRDefault="00423922" w:rsidP="00783F1A">
      <w:pPr>
        <w:spacing w:after="0"/>
        <w:jc w:val="both"/>
        <w:rPr>
          <w:rFonts w:ascii="Times New Roman" w:hAnsi="Times New Roman"/>
          <w:sz w:val="20"/>
          <w:szCs w:val="20"/>
          <w:lang w:val="fr-FR"/>
        </w:rPr>
      </w:pPr>
    </w:p>
    <w:p w:rsidR="00423922" w:rsidRPr="001A2547" w:rsidRDefault="00423922" w:rsidP="00423922">
      <w:pPr>
        <w:jc w:val="both"/>
        <w:rPr>
          <w:rFonts w:ascii="Times New Roman" w:hAnsi="Times New Roman"/>
          <w:sz w:val="20"/>
          <w:szCs w:val="20"/>
          <w:lang w:val="fr-FR"/>
        </w:rPr>
      </w:pPr>
      <w:r w:rsidRPr="001A2547">
        <w:rPr>
          <w:rFonts w:ascii="Times New Roman" w:hAnsi="Times New Roman"/>
          <w:sz w:val="20"/>
          <w:szCs w:val="20"/>
        </w:rPr>
        <w:fldChar w:fldCharType="begin">
          <w:ffData>
            <w:name w:val="Check11"/>
            <w:enabled/>
            <w:calcOnExit w:val="0"/>
            <w:checkBox>
              <w:sizeAuto/>
              <w:default w:val="0"/>
            </w:checkBox>
          </w:ffData>
        </w:fldChar>
      </w:r>
      <w:r w:rsidRPr="001A2547">
        <w:rPr>
          <w:rFonts w:ascii="Times New Roman" w:hAnsi="Times New Roman"/>
          <w:sz w:val="20"/>
          <w:szCs w:val="20"/>
        </w:rPr>
        <w:instrText xml:space="preserve"> FORMCHECKBOX </w:instrText>
      </w:r>
      <w:r w:rsidR="008416AD">
        <w:rPr>
          <w:rFonts w:ascii="Times New Roman" w:hAnsi="Times New Roman"/>
          <w:sz w:val="20"/>
          <w:szCs w:val="20"/>
        </w:rPr>
      </w:r>
      <w:r w:rsidR="008416AD">
        <w:rPr>
          <w:rFonts w:ascii="Times New Roman" w:hAnsi="Times New Roman"/>
          <w:sz w:val="20"/>
          <w:szCs w:val="20"/>
        </w:rPr>
        <w:fldChar w:fldCharType="separate"/>
      </w:r>
      <w:r w:rsidRPr="001A2547">
        <w:rPr>
          <w:rFonts w:ascii="Times New Roman" w:hAnsi="Times New Roman"/>
          <w:sz w:val="20"/>
          <w:szCs w:val="20"/>
        </w:rPr>
        <w:fldChar w:fldCharType="end"/>
      </w:r>
      <w:r w:rsidRPr="001A2547">
        <w:rPr>
          <w:rFonts w:ascii="Times New Roman" w:hAnsi="Times New Roman"/>
          <w:sz w:val="20"/>
          <w:szCs w:val="20"/>
        </w:rPr>
        <w:t xml:space="preserve">  </w:t>
      </w:r>
      <w:proofErr w:type="gramStart"/>
      <w:r>
        <w:rPr>
          <w:rFonts w:ascii="Times New Roman" w:hAnsi="Times New Roman"/>
          <w:sz w:val="20"/>
          <w:szCs w:val="20"/>
          <w:lang w:val="fr-FR" w:eastAsia="fr-FR"/>
        </w:rPr>
        <w:t>oui</w:t>
      </w:r>
      <w:proofErr w:type="gramEnd"/>
      <w:r w:rsidRPr="001A2547">
        <w:rPr>
          <w:rFonts w:ascii="Times New Roman" w:hAnsi="Times New Roman"/>
          <w:sz w:val="20"/>
          <w:szCs w:val="20"/>
          <w:lang w:val="fr-FR" w:eastAsia="fr-FR"/>
        </w:rPr>
        <w:t xml:space="preserve">   </w:t>
      </w:r>
      <w:r w:rsidRPr="001A2547">
        <w:rPr>
          <w:rFonts w:ascii="Times New Roman" w:hAnsi="Times New Roman"/>
          <w:sz w:val="20"/>
          <w:szCs w:val="20"/>
        </w:rPr>
        <w:fldChar w:fldCharType="begin">
          <w:ffData>
            <w:name w:val="Check11"/>
            <w:enabled/>
            <w:calcOnExit w:val="0"/>
            <w:checkBox>
              <w:sizeAuto/>
              <w:default w:val="0"/>
            </w:checkBox>
          </w:ffData>
        </w:fldChar>
      </w:r>
      <w:r w:rsidRPr="001A2547">
        <w:rPr>
          <w:rFonts w:ascii="Times New Roman" w:hAnsi="Times New Roman"/>
          <w:sz w:val="20"/>
          <w:szCs w:val="20"/>
        </w:rPr>
        <w:instrText xml:space="preserve"> FORMCHECKBOX </w:instrText>
      </w:r>
      <w:r w:rsidR="008416AD">
        <w:rPr>
          <w:rFonts w:ascii="Times New Roman" w:hAnsi="Times New Roman"/>
          <w:sz w:val="20"/>
          <w:szCs w:val="20"/>
        </w:rPr>
      </w:r>
      <w:r w:rsidR="008416AD">
        <w:rPr>
          <w:rFonts w:ascii="Times New Roman" w:hAnsi="Times New Roman"/>
          <w:sz w:val="20"/>
          <w:szCs w:val="20"/>
        </w:rPr>
        <w:fldChar w:fldCharType="separate"/>
      </w:r>
      <w:r w:rsidRPr="001A2547">
        <w:rPr>
          <w:rFonts w:ascii="Times New Roman" w:hAnsi="Times New Roman"/>
          <w:sz w:val="20"/>
          <w:szCs w:val="20"/>
        </w:rPr>
        <w:fldChar w:fldCharType="end"/>
      </w:r>
      <w:r w:rsidRPr="001A2547">
        <w:rPr>
          <w:rFonts w:ascii="Times New Roman" w:hAnsi="Times New Roman"/>
          <w:sz w:val="20"/>
          <w:szCs w:val="20"/>
        </w:rPr>
        <w:t xml:space="preserve">  </w:t>
      </w:r>
      <w:r w:rsidRPr="001A2547">
        <w:rPr>
          <w:rFonts w:ascii="Times New Roman" w:hAnsi="Times New Roman"/>
          <w:sz w:val="20"/>
          <w:szCs w:val="20"/>
          <w:lang w:val="fr-FR" w:eastAsia="fr-FR"/>
        </w:rPr>
        <w:t>no</w:t>
      </w:r>
      <w:r>
        <w:rPr>
          <w:rFonts w:ascii="Times New Roman" w:hAnsi="Times New Roman"/>
          <w:sz w:val="20"/>
          <w:szCs w:val="20"/>
          <w:lang w:val="fr-FR" w:eastAsia="fr-FR"/>
        </w:rPr>
        <w:t>n</w:t>
      </w:r>
    </w:p>
    <w:p w:rsidR="003455AC" w:rsidRPr="00235E39" w:rsidRDefault="003455AC" w:rsidP="00783F1A">
      <w:pPr>
        <w:pStyle w:val="ListParagraph"/>
        <w:ind w:left="0"/>
        <w:rPr>
          <w:rFonts w:ascii="Times New Roman" w:hAnsi="Times New Roman"/>
          <w:sz w:val="24"/>
          <w:szCs w:val="24"/>
          <w:lang w:val="fr-FR"/>
        </w:rPr>
      </w:pPr>
    </w:p>
    <w:p w:rsidR="003455AC" w:rsidRDefault="003455AC" w:rsidP="003455AC">
      <w:pPr>
        <w:rPr>
          <w:rFonts w:ascii="Times New Roman" w:hAnsi="Times New Roman"/>
          <w:b/>
          <w:sz w:val="24"/>
          <w:szCs w:val="24"/>
          <w:u w:val="single"/>
          <w:lang w:val="fr-FR"/>
        </w:rPr>
      </w:pPr>
      <w:r>
        <w:rPr>
          <w:rFonts w:ascii="Times New Roman" w:hAnsi="Times New Roman"/>
          <w:b/>
          <w:sz w:val="24"/>
          <w:szCs w:val="24"/>
          <w:u w:val="single"/>
          <w:lang w:val="fr-FR"/>
        </w:rPr>
        <w:br w:type="page"/>
      </w:r>
    </w:p>
    <w:p w:rsidR="003455AC" w:rsidRPr="00783F1A" w:rsidRDefault="003455AC" w:rsidP="003455AC">
      <w:pPr>
        <w:pStyle w:val="ListParagraph"/>
        <w:numPr>
          <w:ilvl w:val="0"/>
          <w:numId w:val="1"/>
        </w:numPr>
        <w:rPr>
          <w:rFonts w:ascii="Times New Roman" w:hAnsi="Times New Roman"/>
          <w:b/>
          <w:sz w:val="24"/>
          <w:szCs w:val="24"/>
          <w:u w:val="single"/>
          <w:lang w:val="fr-FR"/>
        </w:rPr>
      </w:pPr>
      <w:r w:rsidRPr="00783F1A">
        <w:rPr>
          <w:rFonts w:ascii="Times New Roman" w:hAnsi="Times New Roman"/>
          <w:b/>
          <w:sz w:val="24"/>
          <w:szCs w:val="24"/>
          <w:u w:val="single"/>
          <w:lang w:val="fr-FR"/>
        </w:rPr>
        <w:lastRenderedPageBreak/>
        <w:t>Services connexes que le requérant souhaite exercer</w:t>
      </w:r>
    </w:p>
    <w:p w:rsidR="00783F1A" w:rsidRPr="00783F1A" w:rsidRDefault="00783F1A" w:rsidP="00783F1A">
      <w:pPr>
        <w:pStyle w:val="ListParagraph"/>
        <w:ind w:left="360"/>
        <w:rPr>
          <w:rFonts w:ascii="Times New Roman" w:hAnsi="Times New Roman"/>
          <w:b/>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2"/>
        <w:gridCol w:w="7513"/>
        <w:gridCol w:w="492"/>
      </w:tblGrid>
      <w:tr w:rsidR="003455AC" w:rsidRPr="00235E39" w:rsidTr="00C94ED1">
        <w:tc>
          <w:tcPr>
            <w:tcW w:w="392" w:type="dxa"/>
          </w:tcPr>
          <w:p w:rsidR="003455AC" w:rsidRPr="00235E39" w:rsidRDefault="003455AC" w:rsidP="00C94ED1">
            <w:pPr>
              <w:spacing w:after="0" w:line="240" w:lineRule="auto"/>
              <w:rPr>
                <w:rFonts w:ascii="Times New Roman" w:hAnsi="Times New Roman"/>
                <w:b/>
                <w:sz w:val="24"/>
                <w:szCs w:val="24"/>
                <w:u w:val="single"/>
                <w:lang w:val="fr-FR"/>
              </w:rPr>
            </w:pPr>
          </w:p>
        </w:tc>
        <w:tc>
          <w:tcPr>
            <w:tcW w:w="7513" w:type="dxa"/>
          </w:tcPr>
          <w:p w:rsidR="003455AC" w:rsidRPr="00235E39" w:rsidRDefault="003455AC" w:rsidP="00C94ED1">
            <w:pPr>
              <w:spacing w:after="0" w:line="240" w:lineRule="auto"/>
              <w:rPr>
                <w:rFonts w:ascii="Times New Roman" w:hAnsi="Times New Roman"/>
                <w:b/>
                <w:sz w:val="24"/>
                <w:szCs w:val="24"/>
                <w:u w:val="single"/>
                <w:lang w:val="fr-FR"/>
              </w:rPr>
            </w:pPr>
            <w:proofErr w:type="gramStart"/>
            <w:r w:rsidRPr="00235E39">
              <w:rPr>
                <w:rFonts w:ascii="Times New Roman" w:hAnsi="Times New Roman"/>
                <w:sz w:val="24"/>
                <w:szCs w:val="24"/>
                <w:lang w:val="fr-FR"/>
              </w:rPr>
              <w:t>la</w:t>
            </w:r>
            <w:proofErr w:type="gramEnd"/>
            <w:r w:rsidRPr="00235E39">
              <w:rPr>
                <w:rFonts w:ascii="Times New Roman" w:hAnsi="Times New Roman"/>
                <w:sz w:val="24"/>
                <w:szCs w:val="24"/>
                <w:lang w:val="fr-FR"/>
              </w:rPr>
              <w:t xml:space="preserve"> garantie de l'exécution d’opérations de paiement</w:t>
            </w:r>
          </w:p>
        </w:tc>
        <w:tc>
          <w:tcPr>
            <w:tcW w:w="425" w:type="dxa"/>
          </w:tcPr>
          <w:p w:rsidR="003455AC" w:rsidRPr="00235E39" w:rsidRDefault="003455AC" w:rsidP="00C94ED1">
            <w:pPr>
              <w:spacing w:after="0" w:line="240" w:lineRule="auto"/>
              <w:rPr>
                <w:rFonts w:ascii="Times New Roman" w:hAnsi="Times New Roman"/>
                <w:b/>
                <w:sz w:val="24"/>
                <w:szCs w:val="24"/>
                <w:u w:val="single"/>
                <w:lang w:val="fr-FR"/>
              </w:rPr>
            </w:pPr>
          </w:p>
          <w:bookmarkStart w:id="16" w:name="Check44"/>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44"/>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16"/>
          </w:p>
        </w:tc>
      </w:tr>
      <w:tr w:rsidR="003455AC" w:rsidRPr="00235E39" w:rsidTr="00C94ED1">
        <w:tc>
          <w:tcPr>
            <w:tcW w:w="392" w:type="dxa"/>
          </w:tcPr>
          <w:p w:rsidR="003455AC" w:rsidRPr="00235E39" w:rsidRDefault="003455AC" w:rsidP="00C94ED1">
            <w:pPr>
              <w:spacing w:after="0" w:line="240" w:lineRule="auto"/>
              <w:rPr>
                <w:rFonts w:ascii="Times New Roman" w:hAnsi="Times New Roman"/>
                <w:b/>
                <w:sz w:val="24"/>
                <w:szCs w:val="24"/>
                <w:u w:val="single"/>
                <w:lang w:val="fr-FR"/>
              </w:rPr>
            </w:pPr>
          </w:p>
        </w:tc>
        <w:tc>
          <w:tcPr>
            <w:tcW w:w="7513" w:type="dxa"/>
          </w:tcPr>
          <w:p w:rsidR="003455AC" w:rsidRPr="00235E39" w:rsidRDefault="003455AC" w:rsidP="00C94ED1">
            <w:pPr>
              <w:spacing w:after="0" w:line="240" w:lineRule="auto"/>
              <w:rPr>
                <w:rFonts w:ascii="Times New Roman" w:hAnsi="Times New Roman"/>
                <w:b/>
                <w:sz w:val="24"/>
                <w:szCs w:val="24"/>
                <w:u w:val="single"/>
                <w:lang w:val="fr-FR"/>
              </w:rPr>
            </w:pPr>
            <w:proofErr w:type="gramStart"/>
            <w:r w:rsidRPr="00235E39">
              <w:rPr>
                <w:rFonts w:ascii="Times New Roman" w:hAnsi="Times New Roman"/>
                <w:sz w:val="24"/>
                <w:szCs w:val="24"/>
                <w:lang w:val="fr-FR"/>
              </w:rPr>
              <w:t>des</w:t>
            </w:r>
            <w:proofErr w:type="gramEnd"/>
            <w:r w:rsidRPr="00235E39">
              <w:rPr>
                <w:rFonts w:ascii="Times New Roman" w:hAnsi="Times New Roman"/>
                <w:sz w:val="24"/>
                <w:szCs w:val="24"/>
                <w:lang w:val="fr-FR"/>
              </w:rPr>
              <w:t xml:space="preserve"> services de change</w:t>
            </w:r>
          </w:p>
        </w:tc>
        <w:tc>
          <w:tcPr>
            <w:tcW w:w="425" w:type="dxa"/>
          </w:tcPr>
          <w:p w:rsidR="003455AC" w:rsidRPr="00235E39" w:rsidRDefault="003455AC" w:rsidP="00C94ED1">
            <w:pPr>
              <w:spacing w:after="0" w:line="240" w:lineRule="auto"/>
              <w:rPr>
                <w:rFonts w:ascii="Times New Roman" w:hAnsi="Times New Roman"/>
                <w:b/>
                <w:sz w:val="24"/>
                <w:szCs w:val="24"/>
                <w:u w:val="single"/>
                <w:lang w:val="fr-FR"/>
              </w:rPr>
            </w:pPr>
          </w:p>
          <w:bookmarkStart w:id="17" w:name="Check45"/>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45"/>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17"/>
          </w:p>
        </w:tc>
      </w:tr>
      <w:tr w:rsidR="003455AC" w:rsidRPr="00235E39" w:rsidTr="00C94ED1">
        <w:tc>
          <w:tcPr>
            <w:tcW w:w="392" w:type="dxa"/>
          </w:tcPr>
          <w:p w:rsidR="003455AC" w:rsidRPr="00235E39" w:rsidRDefault="003455AC" w:rsidP="00C94ED1">
            <w:pPr>
              <w:spacing w:after="0" w:line="240" w:lineRule="auto"/>
              <w:rPr>
                <w:rFonts w:ascii="Times New Roman" w:hAnsi="Times New Roman"/>
                <w:b/>
                <w:sz w:val="24"/>
                <w:szCs w:val="24"/>
                <w:u w:val="single"/>
                <w:lang w:val="fr-FR"/>
              </w:rPr>
            </w:pPr>
          </w:p>
        </w:tc>
        <w:tc>
          <w:tcPr>
            <w:tcW w:w="7513" w:type="dxa"/>
          </w:tcPr>
          <w:p w:rsidR="003455AC" w:rsidRPr="00235E39" w:rsidRDefault="003455AC" w:rsidP="00C94ED1">
            <w:pPr>
              <w:spacing w:after="0" w:line="240" w:lineRule="auto"/>
              <w:rPr>
                <w:rFonts w:ascii="Times New Roman" w:hAnsi="Times New Roman"/>
                <w:b/>
                <w:sz w:val="24"/>
                <w:szCs w:val="24"/>
                <w:u w:val="single"/>
                <w:lang w:val="fr-FR"/>
              </w:rPr>
            </w:pPr>
            <w:proofErr w:type="gramStart"/>
            <w:r w:rsidRPr="00235E39">
              <w:rPr>
                <w:rFonts w:ascii="Times New Roman" w:hAnsi="Times New Roman"/>
                <w:sz w:val="24"/>
                <w:szCs w:val="24"/>
                <w:lang w:val="fr-FR"/>
              </w:rPr>
              <w:t>des</w:t>
            </w:r>
            <w:proofErr w:type="gramEnd"/>
            <w:r w:rsidRPr="00235E39">
              <w:rPr>
                <w:rFonts w:ascii="Times New Roman" w:hAnsi="Times New Roman"/>
                <w:sz w:val="24"/>
                <w:szCs w:val="24"/>
                <w:lang w:val="fr-FR"/>
              </w:rPr>
              <w:t xml:space="preserve"> services de garde et l'enregistrement et le traitement de données</w:t>
            </w:r>
          </w:p>
        </w:tc>
        <w:tc>
          <w:tcPr>
            <w:tcW w:w="425" w:type="dxa"/>
          </w:tcPr>
          <w:p w:rsidR="003455AC" w:rsidRPr="00235E39" w:rsidRDefault="003455AC" w:rsidP="00C94ED1">
            <w:pPr>
              <w:spacing w:after="0" w:line="240" w:lineRule="auto"/>
              <w:rPr>
                <w:rFonts w:ascii="Times New Roman" w:hAnsi="Times New Roman"/>
                <w:b/>
                <w:sz w:val="24"/>
                <w:szCs w:val="24"/>
                <w:u w:val="single"/>
                <w:lang w:val="fr-FR"/>
              </w:rPr>
            </w:pPr>
          </w:p>
          <w:bookmarkStart w:id="18" w:name="Check46"/>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46"/>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18"/>
          </w:p>
        </w:tc>
      </w:tr>
      <w:tr w:rsidR="003455AC" w:rsidRPr="00235E39" w:rsidTr="00C94ED1">
        <w:tc>
          <w:tcPr>
            <w:tcW w:w="392" w:type="dxa"/>
          </w:tcPr>
          <w:p w:rsidR="003455AC" w:rsidRPr="00235E39" w:rsidRDefault="003455AC" w:rsidP="00C94ED1">
            <w:pPr>
              <w:spacing w:after="0" w:line="240" w:lineRule="auto"/>
              <w:rPr>
                <w:rFonts w:ascii="Times New Roman" w:hAnsi="Times New Roman"/>
                <w:b/>
                <w:sz w:val="24"/>
                <w:szCs w:val="24"/>
                <w:u w:val="single"/>
                <w:lang w:val="fr-FR"/>
              </w:rPr>
            </w:pPr>
          </w:p>
        </w:tc>
        <w:tc>
          <w:tcPr>
            <w:tcW w:w="7513" w:type="dxa"/>
          </w:tcPr>
          <w:p w:rsidR="003455AC" w:rsidRPr="00235E39" w:rsidRDefault="003455AC" w:rsidP="00C94ED1">
            <w:pPr>
              <w:spacing w:after="0" w:line="240" w:lineRule="auto"/>
              <w:rPr>
                <w:rFonts w:ascii="Times New Roman" w:hAnsi="Times New Roman"/>
                <w:b/>
                <w:sz w:val="24"/>
                <w:szCs w:val="24"/>
                <w:u w:val="single"/>
                <w:lang w:val="fr-FR"/>
              </w:rPr>
            </w:pPr>
            <w:proofErr w:type="gramStart"/>
            <w:r w:rsidRPr="00235E39">
              <w:rPr>
                <w:rFonts w:ascii="Times New Roman" w:hAnsi="Times New Roman"/>
                <w:sz w:val="24"/>
                <w:szCs w:val="24"/>
                <w:lang w:val="fr-FR"/>
              </w:rPr>
              <w:t>la</w:t>
            </w:r>
            <w:proofErr w:type="gramEnd"/>
            <w:r w:rsidRPr="00235E39">
              <w:rPr>
                <w:rFonts w:ascii="Times New Roman" w:hAnsi="Times New Roman"/>
                <w:sz w:val="24"/>
                <w:szCs w:val="24"/>
                <w:lang w:val="fr-FR"/>
              </w:rPr>
              <w:t xml:space="preserve"> gestion de systèmes de paiement.</w:t>
            </w:r>
          </w:p>
        </w:tc>
        <w:tc>
          <w:tcPr>
            <w:tcW w:w="425" w:type="dxa"/>
          </w:tcPr>
          <w:p w:rsidR="003455AC" w:rsidRPr="00235E39" w:rsidRDefault="003455AC" w:rsidP="00C94ED1">
            <w:pPr>
              <w:spacing w:after="0" w:line="240" w:lineRule="auto"/>
              <w:rPr>
                <w:rFonts w:ascii="Times New Roman" w:hAnsi="Times New Roman"/>
                <w:b/>
                <w:sz w:val="24"/>
                <w:szCs w:val="24"/>
                <w:u w:val="single"/>
                <w:lang w:val="fr-FR"/>
              </w:rPr>
            </w:pPr>
          </w:p>
          <w:bookmarkStart w:id="19" w:name="Check47"/>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47"/>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19"/>
          </w:p>
        </w:tc>
      </w:tr>
    </w:tbl>
    <w:p w:rsidR="003455AC" w:rsidRPr="00C0200D" w:rsidRDefault="003455AC" w:rsidP="003455AC">
      <w:pPr>
        <w:rPr>
          <w:rFonts w:ascii="Times New Roman" w:hAnsi="Times New Roman"/>
          <w:b/>
          <w:sz w:val="24"/>
          <w:szCs w:val="24"/>
          <w:u w:val="single"/>
          <w:lang w:val="fr-FR"/>
        </w:rPr>
      </w:pPr>
    </w:p>
    <w:p w:rsidR="003455AC" w:rsidRPr="00C0200D" w:rsidRDefault="003455AC" w:rsidP="00783F1A">
      <w:pPr>
        <w:pStyle w:val="ListParagraph"/>
        <w:numPr>
          <w:ilvl w:val="0"/>
          <w:numId w:val="1"/>
        </w:numPr>
        <w:ind w:left="720" w:hanging="540"/>
        <w:rPr>
          <w:rFonts w:ascii="Times New Roman" w:hAnsi="Times New Roman"/>
          <w:b/>
          <w:sz w:val="24"/>
          <w:szCs w:val="24"/>
          <w:u w:val="single"/>
          <w:lang w:val="fr-FR"/>
        </w:rPr>
      </w:pPr>
      <w:r w:rsidRPr="00C0200D">
        <w:rPr>
          <w:rFonts w:ascii="Times New Roman" w:hAnsi="Times New Roman"/>
          <w:b/>
          <w:sz w:val="24"/>
          <w:szCs w:val="24"/>
          <w:u w:val="single"/>
          <w:lang w:val="fr-FR"/>
        </w:rPr>
        <w:t>Activité habituell</w:t>
      </w:r>
      <w:r w:rsidR="00783F1A">
        <w:rPr>
          <w:rFonts w:ascii="Times New Roman" w:hAnsi="Times New Roman"/>
          <w:b/>
          <w:sz w:val="24"/>
          <w:szCs w:val="24"/>
          <w:u w:val="single"/>
          <w:lang w:val="fr-FR"/>
        </w:rPr>
        <w:t xml:space="preserve">e </w:t>
      </w:r>
      <w:r w:rsidRPr="00C0200D">
        <w:rPr>
          <w:rFonts w:ascii="Times New Roman" w:hAnsi="Times New Roman"/>
          <w:b/>
          <w:sz w:val="24"/>
          <w:szCs w:val="24"/>
          <w:u w:val="single"/>
          <w:lang w:val="fr-FR"/>
        </w:rPr>
        <w:t>de l’établissement de paiement hybride</w:t>
      </w:r>
    </w:p>
    <w:p w:rsidR="003455AC" w:rsidRDefault="003455AC" w:rsidP="00C0200D">
      <w:pPr>
        <w:tabs>
          <w:tab w:val="left" w:pos="5745"/>
        </w:tabs>
        <w:rPr>
          <w:rFonts w:ascii="Times New Roman" w:hAnsi="Times New Roman"/>
          <w:sz w:val="24"/>
          <w:szCs w:val="24"/>
          <w:lang w:val="fr-FR"/>
        </w:rPr>
      </w:pPr>
      <w:r w:rsidRPr="00C0200D">
        <w:rPr>
          <w:rFonts w:ascii="Times New Roman" w:hAnsi="Times New Roman"/>
          <w:sz w:val="24"/>
          <w:szCs w:val="24"/>
          <w:lang w:val="fr-FR"/>
        </w:rPr>
        <w:t>Donner une description précise de l’activité habituelle.</w:t>
      </w:r>
    </w:p>
    <w:p w:rsidR="009814FB" w:rsidRPr="00C0200D" w:rsidRDefault="009814FB" w:rsidP="009814FB">
      <w:pPr>
        <w:spacing w:before="120" w:after="0" w:line="240" w:lineRule="auto"/>
        <w:rPr>
          <w:rFonts w:ascii="Times New Roman" w:hAnsi="Times New Roman"/>
          <w:i/>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235E39" w:rsidRDefault="003455AC" w:rsidP="003455AC">
      <w:pPr>
        <w:rPr>
          <w:rFonts w:ascii="Times New Roman" w:hAnsi="Times New Roman"/>
          <w:sz w:val="24"/>
          <w:szCs w:val="24"/>
          <w:lang w:val="fr-FR"/>
        </w:rPr>
      </w:pPr>
      <w:r>
        <w:rPr>
          <w:rFonts w:ascii="Times New Roman" w:hAnsi="Times New Roman"/>
          <w:sz w:val="24"/>
          <w:szCs w:val="24"/>
          <w:lang w:val="fr-FR"/>
        </w:rPr>
        <w:br w:type="page"/>
      </w:r>
    </w:p>
    <w:p w:rsidR="003455AC" w:rsidRDefault="00783F1A" w:rsidP="00783F1A">
      <w:pPr>
        <w:pStyle w:val="ListParagraph"/>
        <w:numPr>
          <w:ilvl w:val="0"/>
          <w:numId w:val="1"/>
        </w:numPr>
        <w:ind w:left="1260"/>
        <w:rPr>
          <w:rFonts w:ascii="Times New Roman" w:hAnsi="Times New Roman"/>
          <w:b/>
          <w:sz w:val="24"/>
          <w:szCs w:val="24"/>
          <w:u w:val="single"/>
          <w:lang w:val="fr-FR"/>
        </w:rPr>
      </w:pPr>
      <w:r>
        <w:rPr>
          <w:rFonts w:ascii="Times New Roman" w:hAnsi="Times New Roman"/>
          <w:b/>
          <w:sz w:val="24"/>
          <w:szCs w:val="24"/>
          <w:u w:val="single"/>
          <w:lang w:val="fr-FR"/>
        </w:rPr>
        <w:t>Information sur les personnes chargées de la gestion de l’établissement</w:t>
      </w:r>
    </w:p>
    <w:p w:rsidR="003455AC" w:rsidRDefault="003455AC" w:rsidP="003455AC">
      <w:pPr>
        <w:pStyle w:val="ListParagraph"/>
        <w:rPr>
          <w:rFonts w:ascii="Times New Roman" w:hAnsi="Times New Roman"/>
          <w:b/>
          <w:sz w:val="24"/>
          <w:szCs w:val="24"/>
          <w:u w:val="single"/>
          <w:lang w:val="fr-FR"/>
        </w:rPr>
      </w:pPr>
    </w:p>
    <w:p w:rsidR="00783F1A" w:rsidRDefault="00783F1A" w:rsidP="003455AC">
      <w:pPr>
        <w:pStyle w:val="ListParagraph"/>
        <w:rPr>
          <w:rFonts w:ascii="Times New Roman" w:hAnsi="Times New Roman"/>
          <w:b/>
          <w:sz w:val="24"/>
          <w:szCs w:val="24"/>
          <w:u w:val="single"/>
          <w:lang w:val="fr-FR"/>
        </w:rPr>
      </w:pPr>
    </w:p>
    <w:p w:rsidR="003455AC" w:rsidRDefault="003455AC" w:rsidP="003455AC">
      <w:pPr>
        <w:pStyle w:val="ListParagraph"/>
        <w:ind w:left="0"/>
        <w:rPr>
          <w:rFonts w:ascii="Times New Roman" w:hAnsi="Times New Roman"/>
          <w:b/>
          <w:sz w:val="24"/>
          <w:szCs w:val="24"/>
          <w:u w:val="single"/>
          <w:lang w:val="fr-FR"/>
        </w:rPr>
      </w:pPr>
      <w:r>
        <w:rPr>
          <w:rFonts w:ascii="Times New Roman" w:hAnsi="Times New Roman"/>
          <w:b/>
          <w:sz w:val="24"/>
          <w:szCs w:val="24"/>
          <w:u w:val="single"/>
          <w:lang w:val="fr-FR"/>
        </w:rPr>
        <w:t>Etablissement de paiement pur</w:t>
      </w:r>
    </w:p>
    <w:p w:rsidR="003455AC" w:rsidRPr="00235E39" w:rsidRDefault="003455AC" w:rsidP="003455AC">
      <w:pPr>
        <w:pStyle w:val="ListParagraph"/>
        <w:ind w:left="0"/>
        <w:rPr>
          <w:rFonts w:ascii="Times New Roman" w:hAnsi="Times New Roman"/>
          <w:b/>
          <w:sz w:val="24"/>
          <w:szCs w:val="24"/>
          <w:u w:val="single"/>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 xml:space="preserve">Le requérant doit fournir les informations relatives aux personnes physiques chargées de la direction effective de </w:t>
      </w:r>
      <w:r w:rsidR="00D32D23" w:rsidRPr="00235E39">
        <w:rPr>
          <w:rFonts w:ascii="Times New Roman" w:hAnsi="Times New Roman"/>
          <w:sz w:val="24"/>
          <w:szCs w:val="24"/>
          <w:lang w:val="fr-FR"/>
        </w:rPr>
        <w:t>l</w:t>
      </w:r>
      <w:r w:rsidR="00D32D23">
        <w:rPr>
          <w:rFonts w:ascii="Times New Roman" w:hAnsi="Times New Roman"/>
          <w:sz w:val="24"/>
          <w:szCs w:val="24"/>
          <w:lang w:val="fr-FR"/>
        </w:rPr>
        <w:t>’établissement de paiement</w:t>
      </w:r>
      <w:r w:rsidRPr="00235E39">
        <w:rPr>
          <w:rFonts w:ascii="Times New Roman" w:hAnsi="Times New Roman"/>
          <w:sz w:val="24"/>
          <w:szCs w:val="24"/>
          <w:lang w:val="fr-FR"/>
        </w:rPr>
        <w:t xml:space="preserve">. </w:t>
      </w:r>
    </w:p>
    <w:p w:rsidR="003455AC"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Le requérant doit fournir l’identité des personnes responsables de la gestion</w:t>
      </w:r>
      <w:r>
        <w:rPr>
          <w:rFonts w:ascii="Times New Roman" w:hAnsi="Times New Roman"/>
          <w:sz w:val="24"/>
          <w:szCs w:val="24"/>
          <w:lang w:val="fr-FR"/>
        </w:rPr>
        <w:t xml:space="preserve"> de l'établissement de paiement à agréer</w:t>
      </w:r>
      <w:r w:rsidRPr="00235E39">
        <w:rPr>
          <w:rFonts w:ascii="Times New Roman" w:hAnsi="Times New Roman"/>
          <w:sz w:val="24"/>
          <w:szCs w:val="24"/>
          <w:lang w:val="fr-FR"/>
        </w:rPr>
        <w:t xml:space="preserve"> et la preuve de ce q</w:t>
      </w:r>
      <w:r>
        <w:rPr>
          <w:rFonts w:ascii="Times New Roman" w:hAnsi="Times New Roman"/>
          <w:sz w:val="24"/>
          <w:szCs w:val="24"/>
          <w:lang w:val="fr-FR"/>
        </w:rPr>
        <w:t>u'elle</w:t>
      </w:r>
      <w:r w:rsidRPr="00235E39">
        <w:rPr>
          <w:rFonts w:ascii="Times New Roman" w:hAnsi="Times New Roman"/>
          <w:sz w:val="24"/>
          <w:szCs w:val="24"/>
          <w:lang w:val="fr-FR"/>
        </w:rPr>
        <w:t xml:space="preserve">s jouissent de l'honorabilité professionnelle et possèdent les compétences et l'expérience professionnelles requises aux fins de la prestation des services de paiement. </w:t>
      </w:r>
    </w:p>
    <w:p w:rsidR="00783F1A" w:rsidRDefault="00783F1A" w:rsidP="003455AC">
      <w:pPr>
        <w:jc w:val="both"/>
        <w:rPr>
          <w:rFonts w:ascii="Times New Roman" w:hAnsi="Times New Roman"/>
          <w:sz w:val="24"/>
          <w:szCs w:val="24"/>
          <w:lang w:val="fr-FR"/>
        </w:rPr>
      </w:pP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3455AC" w:rsidTr="00C94ED1">
        <w:tc>
          <w:tcPr>
            <w:tcW w:w="2628"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Titre, Fonction</w:t>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3455AC">
      <w:pPr>
        <w:jc w:val="both"/>
        <w:rPr>
          <w:rFonts w:ascii="Times New Roman" w:hAnsi="Times New Roman"/>
          <w:sz w:val="24"/>
          <w:szCs w:val="24"/>
          <w:lang w:val="fr-FR"/>
        </w:rPr>
      </w:pPr>
    </w:p>
    <w:p w:rsidR="008477DF" w:rsidRPr="00235E39" w:rsidRDefault="008477DF" w:rsidP="008477DF">
      <w:pPr>
        <w:rPr>
          <w:rFonts w:ascii="Times New Roman" w:hAnsi="Times New Roman"/>
          <w:sz w:val="24"/>
          <w:szCs w:val="24"/>
          <w:lang w:val="fr-FR"/>
        </w:rPr>
      </w:pPr>
    </w:p>
    <w:p w:rsidR="008477DF" w:rsidRPr="00235E39" w:rsidRDefault="008477DF" w:rsidP="008477DF">
      <w:pPr>
        <w:jc w:val="both"/>
        <w:rPr>
          <w:rFonts w:ascii="Times New Roman" w:hAnsi="Times New Roman"/>
          <w:sz w:val="24"/>
          <w:szCs w:val="24"/>
          <w:lang w:val="fr-FR"/>
        </w:rPr>
      </w:pPr>
      <w:r w:rsidRPr="00235E39">
        <w:rPr>
          <w:rFonts w:ascii="Times New Roman" w:hAnsi="Times New Roman"/>
          <w:sz w:val="24"/>
          <w:szCs w:val="24"/>
          <w:lang w:val="fr-FR"/>
        </w:rPr>
        <w:t>Curriculum vitae</w:t>
      </w:r>
      <w:r>
        <w:rPr>
          <w:rFonts w:ascii="Times New Roman" w:hAnsi="Times New Roman"/>
          <w:sz w:val="24"/>
          <w:szCs w:val="24"/>
          <w:lang w:val="fr-FR"/>
        </w:rPr>
        <w:sym w:font="Symbol" w:char="F02A"/>
      </w:r>
    </w:p>
    <w:p w:rsidR="008477DF" w:rsidRPr="00235E39" w:rsidRDefault="008477DF" w:rsidP="008477DF">
      <w:pPr>
        <w:jc w:val="both"/>
        <w:rPr>
          <w:rFonts w:ascii="Times New Roman" w:hAnsi="Times New Roman"/>
          <w:sz w:val="24"/>
          <w:szCs w:val="24"/>
          <w:lang w:val="fr-FR"/>
        </w:rPr>
      </w:pPr>
      <w:r w:rsidRPr="00235E39">
        <w:rPr>
          <w:rFonts w:ascii="Times New Roman" w:hAnsi="Times New Roman"/>
          <w:sz w:val="24"/>
          <w:szCs w:val="24"/>
          <w:lang w:val="fr-FR"/>
        </w:rPr>
        <w:t>Extrait du casier judiciaire</w:t>
      </w:r>
      <w:r w:rsidRPr="003A7959">
        <w:rPr>
          <w:rStyle w:val="FootnoteReference"/>
          <w:rFonts w:ascii="Times New Roman" w:hAnsi="Times New Roman"/>
          <w:sz w:val="24"/>
          <w:szCs w:val="24"/>
          <w:lang w:val="fr-FR"/>
        </w:rPr>
        <w:footnoteReference w:customMarkFollows="1" w:id="4"/>
        <w:sym w:font="Symbol" w:char="F02A"/>
      </w:r>
      <w:r w:rsidRPr="00235E39">
        <w:rPr>
          <w:rFonts w:ascii="Times New Roman" w:hAnsi="Times New Roman"/>
          <w:sz w:val="24"/>
          <w:szCs w:val="24"/>
          <w:lang w:val="fr-FR"/>
        </w:rPr>
        <w:t xml:space="preserve"> </w:t>
      </w:r>
    </w:p>
    <w:p w:rsidR="008477DF" w:rsidRPr="00235E39" w:rsidRDefault="008477DF" w:rsidP="008477DF">
      <w:pPr>
        <w:jc w:val="both"/>
        <w:rPr>
          <w:rFonts w:ascii="Times New Roman" w:hAnsi="Times New Roman"/>
          <w:sz w:val="24"/>
          <w:szCs w:val="24"/>
          <w:lang w:val="fr-FR"/>
        </w:rPr>
      </w:pPr>
      <w:r>
        <w:rPr>
          <w:rFonts w:ascii="Times New Roman" w:hAnsi="Times New Roman"/>
          <w:sz w:val="24"/>
          <w:szCs w:val="24"/>
          <w:lang w:val="fr-FR"/>
        </w:rPr>
        <w:t>Déclaration sur l’honneur</w:t>
      </w:r>
      <w:r>
        <w:rPr>
          <w:rFonts w:ascii="Times New Roman" w:hAnsi="Times New Roman"/>
          <w:sz w:val="24"/>
          <w:szCs w:val="24"/>
          <w:lang w:val="fr-FR"/>
        </w:rPr>
        <w:sym w:font="Symbol" w:char="F02A"/>
      </w:r>
    </w:p>
    <w:p w:rsidR="008477DF" w:rsidRPr="00235E39" w:rsidRDefault="008477DF" w:rsidP="008477DF">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p>
    <w:p w:rsidR="003455AC" w:rsidRDefault="003455AC" w:rsidP="003455AC">
      <w:pPr>
        <w:jc w:val="both"/>
        <w:rPr>
          <w:rFonts w:ascii="Times New Roman" w:hAnsi="Times New Roman"/>
          <w:sz w:val="24"/>
          <w:szCs w:val="24"/>
          <w:lang w:val="fr-FR"/>
        </w:rPr>
      </w:pP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br w:type="page"/>
      </w:r>
    </w:p>
    <w:p w:rsidR="003455AC" w:rsidRDefault="003455AC" w:rsidP="003455AC">
      <w:pPr>
        <w:pStyle w:val="ListParagraph"/>
        <w:ind w:left="0"/>
        <w:rPr>
          <w:rFonts w:ascii="Times New Roman" w:hAnsi="Times New Roman"/>
          <w:b/>
          <w:sz w:val="24"/>
          <w:szCs w:val="24"/>
          <w:u w:val="single"/>
          <w:lang w:val="fr-FR"/>
        </w:rPr>
      </w:pPr>
      <w:r>
        <w:rPr>
          <w:rFonts w:ascii="Times New Roman" w:hAnsi="Times New Roman"/>
          <w:b/>
          <w:sz w:val="24"/>
          <w:szCs w:val="24"/>
          <w:u w:val="single"/>
          <w:lang w:val="fr-FR"/>
        </w:rPr>
        <w:t>Etablissement de paiement hybride</w:t>
      </w:r>
    </w:p>
    <w:p w:rsidR="003455AC" w:rsidRDefault="003455AC" w:rsidP="003455AC">
      <w:pPr>
        <w:jc w:val="both"/>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 xml:space="preserve">Dès lors qu’il s’agit </w:t>
      </w:r>
      <w:r>
        <w:rPr>
          <w:rFonts w:ascii="Times New Roman" w:hAnsi="Times New Roman"/>
          <w:sz w:val="24"/>
          <w:szCs w:val="24"/>
          <w:lang w:val="fr-FR"/>
        </w:rPr>
        <w:t>d’un établissement de paiement</w:t>
      </w:r>
      <w:r w:rsidRPr="00235E39">
        <w:rPr>
          <w:rFonts w:ascii="Times New Roman" w:hAnsi="Times New Roman"/>
          <w:sz w:val="24"/>
          <w:szCs w:val="24"/>
          <w:lang w:val="fr-FR"/>
        </w:rPr>
        <w:t xml:space="preserve"> hybride</w:t>
      </w:r>
      <w:r w:rsidR="00E63DCE">
        <w:rPr>
          <w:rFonts w:ascii="Times New Roman" w:hAnsi="Times New Roman"/>
          <w:sz w:val="24"/>
          <w:szCs w:val="24"/>
          <w:lang w:val="fr-FR"/>
        </w:rPr>
        <w:t>,</w:t>
      </w:r>
      <w:r w:rsidRPr="00235E39">
        <w:rPr>
          <w:rFonts w:ascii="Times New Roman" w:hAnsi="Times New Roman"/>
          <w:sz w:val="24"/>
          <w:szCs w:val="24"/>
          <w:lang w:val="fr-FR"/>
        </w:rPr>
        <w:t xml:space="preserve"> le requérant doit fournir des informations relatives à la personne responsable de la gestion des activités de services de paiement.</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3455AC" w:rsidTr="00C94ED1">
        <w:tc>
          <w:tcPr>
            <w:tcW w:w="2628"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Titre, Fonction</w:t>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3455AC">
      <w:pPr>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Curriculum vitae</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Extrait du casier judiciaire</w:t>
      </w:r>
      <w:r w:rsidRPr="003A7959">
        <w:rPr>
          <w:rStyle w:val="FootnoteReference"/>
          <w:rFonts w:ascii="Times New Roman" w:hAnsi="Times New Roman"/>
          <w:sz w:val="24"/>
          <w:szCs w:val="24"/>
          <w:lang w:val="fr-FR"/>
        </w:rPr>
        <w:footnoteReference w:customMarkFollows="1" w:id="5"/>
        <w:sym w:font="Symbol" w:char="F02A"/>
      </w:r>
      <w:r w:rsidRPr="00235E39">
        <w:rPr>
          <w:rFonts w:ascii="Times New Roman" w:hAnsi="Times New Roman"/>
          <w:sz w:val="24"/>
          <w:szCs w:val="24"/>
          <w:lang w:val="fr-FR"/>
        </w:rPr>
        <w:t xml:space="preserve"> </w:t>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Déclaration sur l’honneur</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3455AC" w:rsidRPr="00850E0B" w:rsidRDefault="003455AC" w:rsidP="003455AC">
      <w:pPr>
        <w:rPr>
          <w:rFonts w:ascii="Times New Roman" w:hAnsi="Times New Roman"/>
          <w:sz w:val="24"/>
          <w:szCs w:val="24"/>
          <w:lang w:val="fr-FR"/>
        </w:rPr>
      </w:pPr>
      <w:r>
        <w:rPr>
          <w:rFonts w:ascii="Times New Roman" w:hAnsi="Times New Roman"/>
          <w:sz w:val="24"/>
          <w:szCs w:val="24"/>
          <w:lang w:val="fr-FR"/>
        </w:rPr>
        <w:br w:type="page"/>
      </w:r>
    </w:p>
    <w:p w:rsidR="003455AC" w:rsidRPr="00235E39" w:rsidRDefault="00D76C41" w:rsidP="003455AC">
      <w:pPr>
        <w:pStyle w:val="ListParagraph"/>
        <w:numPr>
          <w:ilvl w:val="0"/>
          <w:numId w:val="1"/>
        </w:numPr>
        <w:rPr>
          <w:rFonts w:ascii="Times New Roman" w:hAnsi="Times New Roman"/>
          <w:b/>
          <w:sz w:val="24"/>
          <w:szCs w:val="24"/>
          <w:u w:val="single"/>
          <w:lang w:val="fr-FR"/>
        </w:rPr>
      </w:pPr>
      <w:r w:rsidRPr="00D76C41">
        <w:rPr>
          <w:rFonts w:ascii="Times New Roman" w:hAnsi="Times New Roman"/>
          <w:b/>
          <w:sz w:val="24"/>
          <w:szCs w:val="24"/>
          <w:lang w:val="fr-FR"/>
        </w:rPr>
        <w:tab/>
      </w:r>
      <w:r w:rsidR="003455AC" w:rsidRPr="00235E39">
        <w:rPr>
          <w:rFonts w:ascii="Times New Roman" w:hAnsi="Times New Roman"/>
          <w:b/>
          <w:sz w:val="24"/>
          <w:szCs w:val="24"/>
          <w:u w:val="single"/>
          <w:lang w:val="fr-FR"/>
        </w:rPr>
        <w:t>Organe</w:t>
      </w:r>
      <w:r w:rsidR="00EF3AFD">
        <w:rPr>
          <w:rFonts w:ascii="Times New Roman" w:hAnsi="Times New Roman"/>
          <w:b/>
          <w:sz w:val="24"/>
          <w:szCs w:val="24"/>
          <w:u w:val="single"/>
          <w:lang w:val="fr-FR"/>
        </w:rPr>
        <w:t>s</w:t>
      </w:r>
      <w:r w:rsidR="003455AC" w:rsidRPr="00235E39">
        <w:rPr>
          <w:rFonts w:ascii="Times New Roman" w:hAnsi="Times New Roman"/>
          <w:b/>
          <w:sz w:val="24"/>
          <w:szCs w:val="24"/>
          <w:u w:val="single"/>
          <w:lang w:val="fr-FR"/>
        </w:rPr>
        <w:t xml:space="preserve"> </w:t>
      </w:r>
      <w:r w:rsidR="004B4867">
        <w:rPr>
          <w:rFonts w:ascii="Times New Roman" w:hAnsi="Times New Roman"/>
          <w:b/>
          <w:sz w:val="24"/>
          <w:szCs w:val="24"/>
          <w:u w:val="single"/>
          <w:lang w:val="fr-FR"/>
        </w:rPr>
        <w:t>sociaux</w:t>
      </w:r>
    </w:p>
    <w:p w:rsidR="003455AC" w:rsidRPr="00235E39" w:rsidRDefault="003455AC" w:rsidP="003455AC">
      <w:pPr>
        <w:pStyle w:val="ListParagraph"/>
        <w:ind w:left="360"/>
        <w:rPr>
          <w:rFonts w:ascii="Times New Roman" w:hAnsi="Times New Roman"/>
          <w:b/>
          <w:sz w:val="24"/>
          <w:szCs w:val="24"/>
          <w:u w:val="single"/>
          <w:lang w:val="fr-FR"/>
        </w:rPr>
      </w:pPr>
    </w:p>
    <w:bookmarkStart w:id="20" w:name="Check10"/>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fldChar w:fldCharType="begin">
          <w:ffData>
            <w:name w:val="Check1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0"/>
      <w:r w:rsidRPr="00235E39">
        <w:rPr>
          <w:rFonts w:ascii="Times New Roman" w:hAnsi="Times New Roman"/>
          <w:sz w:val="24"/>
          <w:szCs w:val="24"/>
          <w:lang w:val="fr-FR"/>
        </w:rPr>
        <w:t xml:space="preserve"> Structure moniste : </w:t>
      </w: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Composition du Conseil d’Administration :</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3455AC" w:rsidTr="00C94ED1">
        <w:tc>
          <w:tcPr>
            <w:tcW w:w="2628"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Titre, Fonction</w:t>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bl>
    <w:p w:rsidR="003455AC" w:rsidRPr="00235E39" w:rsidRDefault="003455AC" w:rsidP="003455AC">
      <w:pPr>
        <w:jc w:val="both"/>
        <w:rPr>
          <w:rFonts w:ascii="Times New Roman" w:hAnsi="Times New Roman"/>
          <w:sz w:val="24"/>
          <w:szCs w:val="24"/>
          <w:lang w:val="fr-FR"/>
        </w:rPr>
      </w:pPr>
    </w:p>
    <w:p w:rsidR="008477DF" w:rsidRPr="00783F1A"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Curriculum vitae</w:t>
      </w:r>
      <w:r>
        <w:rPr>
          <w:rFonts w:ascii="Times New Roman" w:hAnsi="Times New Roman"/>
          <w:sz w:val="24"/>
          <w:szCs w:val="24"/>
          <w:lang w:val="fr-FR"/>
        </w:rPr>
        <w:sym w:font="Symbol" w:char="F02A"/>
      </w:r>
      <w:r w:rsidRPr="00783F1A">
        <w:rPr>
          <w:rFonts w:ascii="Times New Roman" w:hAnsi="Times New Roman"/>
          <w:sz w:val="24"/>
          <w:szCs w:val="24"/>
          <w:lang w:val="fr-FR"/>
        </w:rPr>
        <w:t xml:space="preserve"> </w:t>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Extrait du casier judiciaire</w:t>
      </w:r>
      <w:r w:rsidRPr="003A7959">
        <w:rPr>
          <w:rStyle w:val="FootnoteReference"/>
          <w:rFonts w:ascii="Times New Roman" w:hAnsi="Times New Roman"/>
          <w:sz w:val="24"/>
          <w:szCs w:val="24"/>
          <w:lang w:val="fr-FR"/>
        </w:rPr>
        <w:footnoteReference w:customMarkFollows="1" w:id="6"/>
        <w:sym w:font="Symbol" w:char="F02A"/>
      </w:r>
      <w:r w:rsidRPr="00235E39">
        <w:rPr>
          <w:rFonts w:ascii="Times New Roman" w:hAnsi="Times New Roman"/>
          <w:sz w:val="24"/>
          <w:szCs w:val="24"/>
          <w:lang w:val="fr-FR"/>
        </w:rPr>
        <w:t xml:space="preserve"> </w:t>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Déclaration sur l’honneur</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3455AC" w:rsidRPr="00235E39" w:rsidRDefault="003455AC" w:rsidP="003455AC">
      <w:pPr>
        <w:rPr>
          <w:rFonts w:ascii="Times New Roman" w:hAnsi="Times New Roman"/>
          <w:sz w:val="24"/>
          <w:szCs w:val="24"/>
          <w:lang w:val="fr-FR"/>
        </w:rPr>
      </w:pPr>
    </w:p>
    <w:bookmarkStart w:id="21" w:name="Check11"/>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fldChar w:fldCharType="begin">
          <w:ffData>
            <w:name w:val="Check1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1"/>
      <w:r w:rsidRPr="00235E39">
        <w:rPr>
          <w:rFonts w:ascii="Times New Roman" w:hAnsi="Times New Roman"/>
          <w:sz w:val="24"/>
          <w:szCs w:val="24"/>
          <w:lang w:val="fr-FR"/>
        </w:rPr>
        <w:t xml:space="preserve"> Structure dualiste :</w:t>
      </w: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Composition du directoire :</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3455AC" w:rsidTr="00C94ED1">
        <w:tc>
          <w:tcPr>
            <w:tcW w:w="2628"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Titre, Fonction</w:t>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bl>
    <w:p w:rsidR="003455AC" w:rsidRDefault="003455AC" w:rsidP="003455AC">
      <w:pPr>
        <w:rPr>
          <w:rFonts w:ascii="Times New Roman" w:hAnsi="Times New Roman"/>
          <w:sz w:val="24"/>
          <w:szCs w:val="24"/>
          <w:lang w:val="fr-FR"/>
        </w:rPr>
      </w:pPr>
    </w:p>
    <w:p w:rsidR="009814FB" w:rsidRDefault="009814FB" w:rsidP="003455AC">
      <w:pPr>
        <w:rPr>
          <w:rFonts w:ascii="Times New Roman" w:hAnsi="Times New Roman"/>
          <w:sz w:val="24"/>
          <w:szCs w:val="24"/>
          <w:lang w:val="fr-FR"/>
        </w:rPr>
      </w:pPr>
    </w:p>
    <w:p w:rsidR="009814FB" w:rsidRPr="00235E39" w:rsidRDefault="009814FB" w:rsidP="003455AC">
      <w:pPr>
        <w:rPr>
          <w:rFonts w:ascii="Times New Roman" w:hAnsi="Times New Roman"/>
          <w:sz w:val="24"/>
          <w:szCs w:val="24"/>
          <w:lang w:val="fr-FR"/>
        </w:rPr>
      </w:pPr>
    </w:p>
    <w:p w:rsidR="008477DF"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Curriculum vitae</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Extrait du casier judiciaire</w:t>
      </w:r>
      <w:r w:rsidRPr="003A7959">
        <w:rPr>
          <w:rStyle w:val="FootnoteReference"/>
          <w:rFonts w:ascii="Times New Roman" w:hAnsi="Times New Roman"/>
          <w:sz w:val="24"/>
          <w:szCs w:val="24"/>
          <w:lang w:val="fr-FR"/>
        </w:rPr>
        <w:footnoteReference w:customMarkFollows="1" w:id="7"/>
        <w:sym w:font="Symbol" w:char="F02A"/>
      </w:r>
      <w:r w:rsidRPr="00235E39">
        <w:rPr>
          <w:rFonts w:ascii="Times New Roman" w:hAnsi="Times New Roman"/>
          <w:sz w:val="24"/>
          <w:szCs w:val="24"/>
          <w:lang w:val="fr-FR"/>
        </w:rPr>
        <w:t xml:space="preserve"> </w:t>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Déclaration sur l’honneur</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3455AC" w:rsidRPr="00235E39" w:rsidRDefault="003455AC" w:rsidP="003455AC">
      <w:pPr>
        <w:rPr>
          <w:rFonts w:ascii="Times New Roman" w:hAnsi="Times New Roman"/>
          <w:sz w:val="24"/>
          <w:szCs w:val="24"/>
          <w:lang w:val="fr-FR"/>
        </w:rPr>
      </w:pP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Composition du conseil de surveillance :</w:t>
      </w:r>
    </w:p>
    <w:tbl>
      <w:tblPr>
        <w:tblStyle w:val="TableGrid"/>
        <w:tblW w:w="0" w:type="auto"/>
        <w:tblBorders>
          <w:left w:val="none" w:sz="0" w:space="0" w:color="auto"/>
          <w:bottom w:val="none" w:sz="0" w:space="0" w:color="auto"/>
          <w:right w:val="none" w:sz="0" w:space="0" w:color="auto"/>
        </w:tblBorders>
        <w:tblLook w:val="01E0" w:firstRow="1" w:lastRow="1" w:firstColumn="1" w:lastColumn="1" w:noHBand="0" w:noVBand="0"/>
      </w:tblPr>
      <w:tblGrid>
        <w:gridCol w:w="2628"/>
        <w:gridCol w:w="4500"/>
      </w:tblGrid>
      <w:tr w:rsidR="003455AC" w:rsidTr="00C94ED1">
        <w:tc>
          <w:tcPr>
            <w:tcW w:w="2628"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 xml:space="preserve">Nom, Prénom </w:t>
            </w:r>
          </w:p>
        </w:tc>
        <w:tc>
          <w:tcPr>
            <w:tcW w:w="4500" w:type="dxa"/>
          </w:tcPr>
          <w:p w:rsidR="003455AC" w:rsidRDefault="003455AC" w:rsidP="00C94ED1">
            <w:pPr>
              <w:jc w:val="both"/>
              <w:rPr>
                <w:rFonts w:ascii="Times New Roman" w:hAnsi="Times New Roman"/>
                <w:sz w:val="24"/>
                <w:szCs w:val="24"/>
                <w:lang w:val="fr-FR"/>
              </w:rPr>
            </w:pPr>
            <w:r>
              <w:rPr>
                <w:rFonts w:ascii="Times New Roman" w:hAnsi="Times New Roman"/>
                <w:sz w:val="24"/>
                <w:szCs w:val="24"/>
                <w:lang w:val="fr-FR"/>
              </w:rPr>
              <w:t>Titre, Fonction</w:t>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9814FB">
              <w:rPr>
                <w:rFonts w:ascii="Times New Roman" w:hAnsi="Times New Roman"/>
                <w:sz w:val="24"/>
                <w:szCs w:val="24"/>
                <w:lang w:val="fr-FR"/>
              </w:rPr>
              <w:fldChar w:fldCharType="begin">
                <w:ffData>
                  <w:name w:val="Text42"/>
                  <w:enabled/>
                  <w:calcOnExit w:val="0"/>
                  <w:textInput/>
                </w:ffData>
              </w:fldChar>
            </w:r>
            <w:r w:rsidRPr="009814FB">
              <w:rPr>
                <w:rFonts w:ascii="Times New Roman" w:hAnsi="Times New Roman"/>
                <w:sz w:val="24"/>
                <w:szCs w:val="24"/>
                <w:lang w:val="fr-FR"/>
              </w:rPr>
              <w:instrText xml:space="preserve"> FORMTEXT </w:instrText>
            </w:r>
            <w:r w:rsidRPr="009814FB">
              <w:rPr>
                <w:rFonts w:ascii="Times New Roman" w:hAnsi="Times New Roman"/>
                <w:sz w:val="24"/>
                <w:szCs w:val="24"/>
                <w:lang w:val="fr-FR"/>
              </w:rPr>
            </w:r>
            <w:r w:rsidRPr="009814FB">
              <w:rPr>
                <w:rFonts w:ascii="Times New Roman" w:hAnsi="Times New Roman"/>
                <w:sz w:val="24"/>
                <w:szCs w:val="24"/>
                <w:lang w:val="fr-FR"/>
              </w:rPr>
              <w:fldChar w:fldCharType="separate"/>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t> </w:t>
            </w:r>
            <w:r w:rsidRPr="009814FB">
              <w:rPr>
                <w:rFonts w:ascii="Times New Roman" w:hAnsi="Times New Roman"/>
                <w:sz w:val="24"/>
                <w:szCs w:val="24"/>
                <w:lang w:val="fr-FR"/>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4500"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3455AC">
      <w:pPr>
        <w:rPr>
          <w:rFonts w:ascii="Times New Roman" w:hAnsi="Times New Roman"/>
          <w:sz w:val="24"/>
          <w:szCs w:val="24"/>
          <w:lang w:val="fr-FR"/>
        </w:rPr>
      </w:pPr>
    </w:p>
    <w:p w:rsidR="008477DF"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Curriculum vitae</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Extrait du casier judiciaire</w:t>
      </w:r>
      <w:r w:rsidRPr="003A7959">
        <w:rPr>
          <w:rStyle w:val="FootnoteReference"/>
          <w:rFonts w:ascii="Times New Roman" w:hAnsi="Times New Roman"/>
          <w:sz w:val="24"/>
          <w:szCs w:val="24"/>
          <w:lang w:val="fr-FR"/>
        </w:rPr>
        <w:footnoteReference w:customMarkFollows="1" w:id="8"/>
        <w:sym w:font="Symbol" w:char="F02A"/>
      </w:r>
      <w:r w:rsidRPr="00235E39">
        <w:rPr>
          <w:rFonts w:ascii="Times New Roman" w:hAnsi="Times New Roman"/>
          <w:sz w:val="24"/>
          <w:szCs w:val="24"/>
          <w:lang w:val="fr-FR"/>
        </w:rPr>
        <w:t xml:space="preserve"> </w:t>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Déclaration sur l’honneur</w:t>
      </w:r>
      <w:r>
        <w:rPr>
          <w:rFonts w:ascii="Times New Roman" w:hAnsi="Times New Roman"/>
          <w:sz w:val="24"/>
          <w:szCs w:val="24"/>
          <w:lang w:val="fr-FR"/>
        </w:rPr>
        <w:sym w:font="Symbol" w:char="F02A"/>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t>Copie de la carte d’identité</w:t>
      </w:r>
      <w:r>
        <w:rPr>
          <w:rFonts w:ascii="Times New Roman" w:hAnsi="Times New Roman"/>
          <w:sz w:val="24"/>
          <w:szCs w:val="24"/>
          <w:lang w:val="fr-FR"/>
        </w:rPr>
        <w:sym w:font="Symbol" w:char="F02A"/>
      </w:r>
    </w:p>
    <w:p w:rsidR="003455AC" w:rsidRPr="00783F1A" w:rsidRDefault="003455AC" w:rsidP="003455AC">
      <w:pPr>
        <w:rPr>
          <w:rFonts w:ascii="Times New Roman" w:hAnsi="Times New Roman"/>
          <w:sz w:val="24"/>
          <w:szCs w:val="24"/>
          <w:lang w:val="fr-FR"/>
        </w:rPr>
      </w:pPr>
      <w:r>
        <w:rPr>
          <w:rFonts w:ascii="Times New Roman" w:hAnsi="Times New Roman"/>
          <w:color w:val="FF0000"/>
          <w:sz w:val="24"/>
          <w:szCs w:val="24"/>
          <w:lang w:val="fr-FR"/>
        </w:rPr>
        <w:br w:type="page"/>
      </w:r>
    </w:p>
    <w:p w:rsidR="003455AC" w:rsidRPr="00235E39" w:rsidRDefault="00E31FC5" w:rsidP="003455AC">
      <w:pPr>
        <w:pStyle w:val="ListParagraph"/>
        <w:numPr>
          <w:ilvl w:val="0"/>
          <w:numId w:val="1"/>
        </w:numPr>
        <w:rPr>
          <w:rFonts w:ascii="Times New Roman" w:hAnsi="Times New Roman"/>
          <w:b/>
          <w:sz w:val="24"/>
          <w:szCs w:val="24"/>
          <w:u w:val="single"/>
          <w:lang w:val="fr-FR"/>
        </w:rPr>
      </w:pPr>
      <w:r w:rsidRPr="00E31FC5">
        <w:rPr>
          <w:rFonts w:ascii="Times New Roman" w:hAnsi="Times New Roman"/>
          <w:b/>
          <w:sz w:val="24"/>
          <w:szCs w:val="24"/>
          <w:lang w:val="fr-FR"/>
        </w:rPr>
        <w:tab/>
      </w:r>
      <w:r w:rsidR="003455AC" w:rsidRPr="00235E39">
        <w:rPr>
          <w:rFonts w:ascii="Times New Roman" w:hAnsi="Times New Roman"/>
          <w:b/>
          <w:sz w:val="24"/>
          <w:szCs w:val="24"/>
          <w:u w:val="single"/>
          <w:lang w:val="fr-FR"/>
        </w:rPr>
        <w:t>Capital social</w:t>
      </w:r>
    </w:p>
    <w:p w:rsidR="003455AC" w:rsidRDefault="003455AC" w:rsidP="003455AC">
      <w:pPr>
        <w:pStyle w:val="Point0"/>
        <w:spacing w:before="0" w:after="60" w:line="260" w:lineRule="exact"/>
        <w:ind w:left="0" w:right="-108" w:firstLine="0"/>
        <w:jc w:val="both"/>
      </w:pPr>
      <w:r w:rsidRPr="00D262C6">
        <w:t>Les exigences en capital varient en fonction des services de</w:t>
      </w:r>
      <w:r w:rsidR="00954D94">
        <w:t xml:space="preserve"> paiement fourni</w:t>
      </w:r>
      <w:r>
        <w:t xml:space="preserve">s (article 15 de la Loi). Dès lors que </w:t>
      </w:r>
      <w:r w:rsidRPr="00D262C6">
        <w:t>l’établissement de paiement entend fournir plusieurs ser</w:t>
      </w:r>
      <w:r>
        <w:t>vices de paiement</w:t>
      </w:r>
      <w:r w:rsidR="00954D94">
        <w:t>,</w:t>
      </w:r>
      <w:r>
        <w:t xml:space="preserve"> l’exigence en </w:t>
      </w:r>
      <w:r w:rsidRPr="00D262C6">
        <w:t xml:space="preserve">capital devra correspondre à celle de l’activité pour laquelle l’exigence en capital est la </w:t>
      </w:r>
      <w:r>
        <w:t xml:space="preserve">plus </w:t>
      </w:r>
      <w:r w:rsidRPr="00D262C6">
        <w:t>élevée.</w:t>
      </w:r>
    </w:p>
    <w:p w:rsidR="003455AC" w:rsidRPr="00D262C6" w:rsidRDefault="003455AC" w:rsidP="003455AC">
      <w:pPr>
        <w:pStyle w:val="Point0"/>
        <w:spacing w:before="0" w:after="60" w:line="260" w:lineRule="exact"/>
        <w:ind w:left="360" w:hanging="360"/>
        <w:rPr>
          <w:szCs w:val="24"/>
        </w:rPr>
      </w:pPr>
    </w:p>
    <w:p w:rsidR="003455AC" w:rsidRPr="00235E39" w:rsidRDefault="003455AC" w:rsidP="003455AC">
      <w:pPr>
        <w:rPr>
          <w:rFonts w:ascii="Times New Roman" w:hAnsi="Times New Roman"/>
          <w:sz w:val="24"/>
          <w:szCs w:val="24"/>
          <w:lang w:val="fr-FR"/>
        </w:rPr>
      </w:pPr>
      <w:r w:rsidRPr="00235E39">
        <w:rPr>
          <w:rFonts w:ascii="Times New Roman" w:hAnsi="Times New Roman"/>
          <w:sz w:val="24"/>
          <w:szCs w:val="24"/>
          <w:lang w:val="fr-FR"/>
        </w:rPr>
        <w:t>Indiquer le montant de capital social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88"/>
        <w:gridCol w:w="492"/>
      </w:tblGrid>
      <w:tr w:rsidR="003455AC" w:rsidRPr="00235E39" w:rsidTr="00C94ED1">
        <w:tc>
          <w:tcPr>
            <w:tcW w:w="2088"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t>20.000 euro</w:t>
            </w:r>
            <w:r w:rsidR="00954D94">
              <w:rPr>
                <w:rFonts w:ascii="Times New Roman" w:hAnsi="Times New Roman"/>
                <w:sz w:val="24"/>
                <w:szCs w:val="24"/>
                <w:lang w:val="fr-FR"/>
              </w:rPr>
              <w:t>s</w:t>
            </w:r>
            <w:r w:rsidRPr="00235E39">
              <w:rPr>
                <w:rFonts w:ascii="Times New Roman" w:hAnsi="Times New Roman"/>
                <w:sz w:val="24"/>
                <w:szCs w:val="24"/>
                <w:lang w:val="fr-FR"/>
              </w:rPr>
              <w:t xml:space="preserve"> </w:t>
            </w:r>
          </w:p>
        </w:tc>
        <w:bookmarkStart w:id="22" w:name="Check28"/>
        <w:tc>
          <w:tcPr>
            <w:tcW w:w="360" w:type="dxa"/>
          </w:tcPr>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28"/>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22"/>
          </w:p>
        </w:tc>
      </w:tr>
      <w:tr w:rsidR="003455AC" w:rsidRPr="00235E39" w:rsidTr="00C94ED1">
        <w:tc>
          <w:tcPr>
            <w:tcW w:w="2088"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t>50.000 euro</w:t>
            </w:r>
            <w:r w:rsidR="00954D94">
              <w:rPr>
                <w:rFonts w:ascii="Times New Roman" w:hAnsi="Times New Roman"/>
                <w:sz w:val="24"/>
                <w:szCs w:val="24"/>
                <w:lang w:val="fr-FR"/>
              </w:rPr>
              <w:t>s</w:t>
            </w:r>
          </w:p>
        </w:tc>
        <w:bookmarkStart w:id="23" w:name="Check29"/>
        <w:tc>
          <w:tcPr>
            <w:tcW w:w="360" w:type="dxa"/>
          </w:tcPr>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29"/>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23"/>
          </w:p>
        </w:tc>
      </w:tr>
      <w:tr w:rsidR="003455AC" w:rsidRPr="00235E39" w:rsidTr="00C94ED1">
        <w:tc>
          <w:tcPr>
            <w:tcW w:w="2088" w:type="dxa"/>
          </w:tcPr>
          <w:p w:rsidR="003455AC" w:rsidRPr="00235E39" w:rsidRDefault="003455AC" w:rsidP="00C94ED1">
            <w:pPr>
              <w:spacing w:after="0" w:line="240" w:lineRule="auto"/>
              <w:rPr>
                <w:rFonts w:ascii="Times New Roman" w:hAnsi="Times New Roman"/>
                <w:sz w:val="24"/>
                <w:szCs w:val="24"/>
                <w:lang w:val="fr-FR"/>
              </w:rPr>
            </w:pPr>
            <w:r w:rsidRPr="00235E39">
              <w:rPr>
                <w:rFonts w:ascii="Times New Roman" w:hAnsi="Times New Roman"/>
                <w:sz w:val="24"/>
                <w:szCs w:val="24"/>
                <w:lang w:val="fr-FR"/>
              </w:rPr>
              <w:t>125.000 euro</w:t>
            </w:r>
            <w:r w:rsidR="00954D94">
              <w:rPr>
                <w:rFonts w:ascii="Times New Roman" w:hAnsi="Times New Roman"/>
                <w:sz w:val="24"/>
                <w:szCs w:val="24"/>
                <w:lang w:val="fr-FR"/>
              </w:rPr>
              <w:t>s</w:t>
            </w:r>
          </w:p>
        </w:tc>
        <w:bookmarkStart w:id="24" w:name="Check30"/>
        <w:tc>
          <w:tcPr>
            <w:tcW w:w="360" w:type="dxa"/>
          </w:tcPr>
          <w:p w:rsidR="003455AC" w:rsidRPr="00235E39" w:rsidRDefault="003455AC" w:rsidP="00C94ED1">
            <w:pPr>
              <w:spacing w:after="0" w:line="240" w:lineRule="auto"/>
              <w:rPr>
                <w:rFonts w:ascii="Times New Roman" w:hAnsi="Times New Roman"/>
                <w:b/>
                <w:sz w:val="24"/>
                <w:szCs w:val="24"/>
                <w:u w:val="single"/>
                <w:lang w:val="fr-FR"/>
              </w:rPr>
            </w:pPr>
            <w:r w:rsidRPr="00235E39">
              <w:rPr>
                <w:rFonts w:ascii="Times New Roman" w:hAnsi="Times New Roman"/>
                <w:b/>
                <w:sz w:val="24"/>
                <w:szCs w:val="24"/>
                <w:u w:val="single"/>
                <w:lang w:val="fr-FR"/>
              </w:rPr>
              <w:fldChar w:fldCharType="begin">
                <w:ffData>
                  <w:name w:val="Check30"/>
                  <w:enabled/>
                  <w:calcOnExit w:val="0"/>
                  <w:checkBox>
                    <w:sizeAuto/>
                    <w:default w:val="0"/>
                  </w:checkBox>
                </w:ffData>
              </w:fldChar>
            </w:r>
            <w:r w:rsidRPr="00235E39">
              <w:rPr>
                <w:rFonts w:ascii="Times New Roman" w:hAnsi="Times New Roman"/>
                <w:b/>
                <w:sz w:val="24"/>
                <w:szCs w:val="24"/>
                <w:u w:val="single"/>
                <w:lang w:val="fr-FR"/>
              </w:rPr>
              <w:instrText xml:space="preserve"> FORMCHECKBOX </w:instrText>
            </w:r>
            <w:r w:rsidR="008416AD">
              <w:rPr>
                <w:rFonts w:ascii="Times New Roman" w:hAnsi="Times New Roman"/>
                <w:b/>
                <w:sz w:val="24"/>
                <w:szCs w:val="24"/>
                <w:u w:val="single"/>
                <w:lang w:val="fr-FR"/>
              </w:rPr>
            </w:r>
            <w:r w:rsidR="008416AD">
              <w:rPr>
                <w:rFonts w:ascii="Times New Roman" w:hAnsi="Times New Roman"/>
                <w:b/>
                <w:sz w:val="24"/>
                <w:szCs w:val="24"/>
                <w:u w:val="single"/>
                <w:lang w:val="fr-FR"/>
              </w:rPr>
              <w:fldChar w:fldCharType="separate"/>
            </w:r>
            <w:r w:rsidRPr="00235E39">
              <w:rPr>
                <w:rFonts w:ascii="Times New Roman" w:hAnsi="Times New Roman"/>
                <w:b/>
                <w:sz w:val="24"/>
                <w:szCs w:val="24"/>
                <w:u w:val="single"/>
                <w:lang w:val="fr-FR"/>
              </w:rPr>
              <w:fldChar w:fldCharType="end"/>
            </w:r>
            <w:bookmarkEnd w:id="24"/>
          </w:p>
        </w:tc>
      </w:tr>
    </w:tbl>
    <w:p w:rsidR="003455AC" w:rsidRDefault="003455AC" w:rsidP="003455AC">
      <w:pPr>
        <w:rPr>
          <w:rFonts w:ascii="Times New Roman" w:hAnsi="Times New Roman"/>
          <w:sz w:val="24"/>
          <w:szCs w:val="24"/>
          <w:lang w:val="fr-FR"/>
        </w:rPr>
      </w:pP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Autre montant </w:t>
      </w:r>
    </w:p>
    <w:tbl>
      <w:tblPr>
        <w:tblStyle w:val="TableGrid"/>
        <w:tblW w:w="0" w:type="auto"/>
        <w:tblLook w:val="01E0" w:firstRow="1" w:lastRow="1" w:firstColumn="1" w:lastColumn="1" w:noHBand="0" w:noVBand="0"/>
      </w:tblPr>
      <w:tblGrid>
        <w:gridCol w:w="2628"/>
      </w:tblGrid>
      <w:tr w:rsidR="003455AC" w:rsidTr="00C94ED1">
        <w:tc>
          <w:tcPr>
            <w:tcW w:w="2628" w:type="dxa"/>
          </w:tcPr>
          <w:p w:rsidR="003455AC"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Pr="00235E39" w:rsidRDefault="003455AC" w:rsidP="003455AC">
      <w:pPr>
        <w:rPr>
          <w:rFonts w:ascii="Times New Roman" w:hAnsi="Times New Roman"/>
          <w:sz w:val="24"/>
          <w:szCs w:val="24"/>
          <w:lang w:val="fr-FR"/>
        </w:rPr>
      </w:pPr>
    </w:p>
    <w:p w:rsidR="003455AC" w:rsidRPr="00235E39" w:rsidRDefault="003455AC" w:rsidP="003455AC">
      <w:pPr>
        <w:pStyle w:val="ListParagraph"/>
        <w:numPr>
          <w:ilvl w:val="0"/>
          <w:numId w:val="1"/>
        </w:numPr>
        <w:rPr>
          <w:rFonts w:ascii="Times New Roman" w:hAnsi="Times New Roman"/>
          <w:b/>
          <w:sz w:val="24"/>
          <w:szCs w:val="24"/>
          <w:u w:val="single"/>
          <w:lang w:val="fr-FR"/>
        </w:rPr>
      </w:pPr>
      <w:r w:rsidRPr="00235E39">
        <w:rPr>
          <w:rFonts w:ascii="Times New Roman" w:hAnsi="Times New Roman"/>
          <w:b/>
          <w:sz w:val="24"/>
          <w:szCs w:val="24"/>
          <w:u w:val="single"/>
          <w:lang w:val="fr-FR"/>
        </w:rPr>
        <w:t>Calcul des fonds propres</w:t>
      </w:r>
    </w:p>
    <w:p w:rsidR="003455AC" w:rsidRPr="00235E39" w:rsidRDefault="003455AC" w:rsidP="003455AC">
      <w:pPr>
        <w:pStyle w:val="ListParagraph"/>
        <w:rPr>
          <w:rFonts w:ascii="Times New Roman" w:hAnsi="Times New Roman"/>
          <w:b/>
          <w:sz w:val="24"/>
          <w:szCs w:val="24"/>
          <w:u w:val="single"/>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La Loi p</w:t>
      </w:r>
      <w:r w:rsidR="00954D94">
        <w:rPr>
          <w:rFonts w:ascii="Times New Roman" w:hAnsi="Times New Roman"/>
          <w:sz w:val="24"/>
          <w:szCs w:val="24"/>
          <w:lang w:val="fr-FR"/>
        </w:rPr>
        <w:t>révoit trois méthodes de calcul</w:t>
      </w:r>
      <w:r w:rsidRPr="00235E39">
        <w:rPr>
          <w:rFonts w:ascii="Times New Roman" w:hAnsi="Times New Roman"/>
          <w:sz w:val="24"/>
          <w:szCs w:val="24"/>
          <w:lang w:val="fr-FR"/>
        </w:rPr>
        <w:t xml:space="preserve"> pour les exigences de fonds propres re</w:t>
      </w:r>
      <w:r>
        <w:rPr>
          <w:rFonts w:ascii="Times New Roman" w:hAnsi="Times New Roman"/>
          <w:sz w:val="24"/>
          <w:szCs w:val="24"/>
          <w:lang w:val="fr-FR"/>
        </w:rPr>
        <w:t>latifs aux services de paiement</w:t>
      </w:r>
      <w:r w:rsidRPr="00235E39">
        <w:rPr>
          <w:rFonts w:ascii="Times New Roman" w:hAnsi="Times New Roman"/>
          <w:sz w:val="24"/>
          <w:szCs w:val="24"/>
          <w:lang w:val="fr-FR"/>
        </w:rPr>
        <w:t xml:space="preserve"> (article 17 de la Loi)</w:t>
      </w:r>
      <w:r>
        <w:rPr>
          <w:rFonts w:ascii="Times New Roman" w:hAnsi="Times New Roman"/>
          <w:sz w:val="24"/>
          <w:szCs w:val="24"/>
          <w:lang w:val="fr-FR"/>
        </w:rPr>
        <w:t>.</w:t>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 xml:space="preserve">Les établissements de paiement pourront librement choisir la méthode. Cependant ils devront justifier leur choix au regard des risques liés aux activités </w:t>
      </w:r>
      <w:r>
        <w:rPr>
          <w:rFonts w:ascii="Times New Roman" w:hAnsi="Times New Roman"/>
          <w:sz w:val="24"/>
          <w:szCs w:val="24"/>
          <w:lang w:val="fr-FR"/>
        </w:rPr>
        <w:t>visées</w:t>
      </w:r>
      <w:r w:rsidRPr="00235E39">
        <w:rPr>
          <w:rFonts w:ascii="Times New Roman" w:hAnsi="Times New Roman"/>
          <w:sz w:val="24"/>
          <w:szCs w:val="24"/>
          <w:lang w:val="fr-FR"/>
        </w:rPr>
        <w:t xml:space="preserve"> et établir qu’ils pourront appliquer la méthode. </w:t>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r w:rsidRPr="00235E39">
        <w:rPr>
          <w:rFonts w:ascii="Times New Roman" w:hAnsi="Times New Roman"/>
          <w:sz w:val="24"/>
          <w:szCs w:val="24"/>
          <w:lang w:val="fr-FR"/>
        </w:rPr>
        <w:t xml:space="preserve"> Méthode A </w:t>
      </w:r>
      <w:r>
        <w:rPr>
          <w:rFonts w:ascii="Times New Roman" w:hAnsi="Times New Roman"/>
          <w:sz w:val="24"/>
          <w:szCs w:val="24"/>
          <w:lang w:val="fr-FR"/>
        </w:rPr>
        <w:t>et justification du choix</w:t>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r w:rsidRPr="00235E39">
        <w:rPr>
          <w:rFonts w:ascii="Times New Roman" w:hAnsi="Times New Roman"/>
          <w:sz w:val="24"/>
          <w:szCs w:val="24"/>
          <w:lang w:val="fr-FR"/>
        </w:rPr>
        <w:t xml:space="preserve"> Méthode B </w:t>
      </w:r>
      <w:r>
        <w:rPr>
          <w:rFonts w:ascii="Times New Roman" w:hAnsi="Times New Roman"/>
          <w:sz w:val="24"/>
          <w:szCs w:val="24"/>
          <w:lang w:val="fr-FR"/>
        </w:rPr>
        <w:t>et justification du choix</w:t>
      </w: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0"/>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r w:rsidRPr="00235E39">
        <w:rPr>
          <w:rFonts w:ascii="Times New Roman" w:hAnsi="Times New Roman"/>
          <w:sz w:val="24"/>
          <w:szCs w:val="24"/>
          <w:lang w:val="fr-FR"/>
        </w:rPr>
        <w:t xml:space="preserve"> Méthode C</w:t>
      </w:r>
      <w:r w:rsidRPr="00943CF3">
        <w:rPr>
          <w:rFonts w:ascii="Times New Roman" w:hAnsi="Times New Roman"/>
          <w:sz w:val="24"/>
          <w:szCs w:val="24"/>
          <w:lang w:val="fr-FR"/>
        </w:rPr>
        <w:t xml:space="preserve"> </w:t>
      </w:r>
      <w:r>
        <w:rPr>
          <w:rFonts w:ascii="Times New Roman" w:hAnsi="Times New Roman"/>
          <w:sz w:val="24"/>
          <w:szCs w:val="24"/>
          <w:lang w:val="fr-FR"/>
        </w:rPr>
        <w:t>et justification du choix</w:t>
      </w:r>
    </w:p>
    <w:p w:rsidR="003455AC" w:rsidRPr="00235E39" w:rsidRDefault="003455AC" w:rsidP="003455AC">
      <w:pPr>
        <w:jc w:val="both"/>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br w:type="page"/>
      </w:r>
    </w:p>
    <w:p w:rsidR="003455AC" w:rsidRPr="00235E39" w:rsidRDefault="003455AC" w:rsidP="003455AC">
      <w:pPr>
        <w:pStyle w:val="ListParagraph"/>
        <w:numPr>
          <w:ilvl w:val="0"/>
          <w:numId w:val="1"/>
        </w:numPr>
        <w:rPr>
          <w:rFonts w:ascii="Times New Roman" w:hAnsi="Times New Roman"/>
          <w:b/>
          <w:sz w:val="24"/>
          <w:szCs w:val="24"/>
          <w:u w:val="single"/>
          <w:lang w:val="fr-FR"/>
        </w:rPr>
      </w:pPr>
      <w:r w:rsidRPr="00235E39">
        <w:rPr>
          <w:rFonts w:ascii="Times New Roman" w:hAnsi="Times New Roman"/>
          <w:b/>
          <w:sz w:val="24"/>
          <w:szCs w:val="24"/>
          <w:u w:val="single"/>
          <w:lang w:val="fr-FR"/>
        </w:rPr>
        <w:t>Exigences en matière de protection des fonds po</w:t>
      </w:r>
      <w:r>
        <w:rPr>
          <w:rFonts w:ascii="Times New Roman" w:hAnsi="Times New Roman"/>
          <w:b/>
          <w:sz w:val="24"/>
          <w:szCs w:val="24"/>
          <w:u w:val="single"/>
          <w:lang w:val="fr-FR"/>
        </w:rPr>
        <w:t>ur les établissements hybrides</w:t>
      </w:r>
    </w:p>
    <w:p w:rsidR="003455AC" w:rsidRPr="00235E39" w:rsidRDefault="003455AC" w:rsidP="003455AC">
      <w:pPr>
        <w:widowControl w:val="0"/>
        <w:spacing w:after="60" w:line="260" w:lineRule="exact"/>
        <w:ind w:hanging="2"/>
        <w:jc w:val="both"/>
        <w:outlineLvl w:val="0"/>
        <w:rPr>
          <w:rFonts w:ascii="Times New Roman" w:hAnsi="Times New Roman"/>
          <w:sz w:val="24"/>
          <w:szCs w:val="24"/>
          <w:lang w:val="fr-FR"/>
        </w:rPr>
      </w:pPr>
      <w:r w:rsidRPr="00235E39">
        <w:rPr>
          <w:rFonts w:ascii="Times New Roman" w:hAnsi="Times New Roman"/>
          <w:sz w:val="24"/>
          <w:szCs w:val="24"/>
          <w:lang w:val="fr-FR"/>
        </w:rPr>
        <w:t xml:space="preserve">Article 14 de la Loi. </w:t>
      </w:r>
    </w:p>
    <w:p w:rsidR="003455AC" w:rsidRPr="00235E39" w:rsidRDefault="003455AC" w:rsidP="003455AC">
      <w:pPr>
        <w:widowControl w:val="0"/>
        <w:spacing w:after="60" w:line="260" w:lineRule="exact"/>
        <w:ind w:hanging="2"/>
        <w:jc w:val="both"/>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Les établissements de paiement hybrides sont tenus de protéger les fonds qu’ils ont reçus soit des utilisateurs de services de paiement, soit par le biais d’un autre prestataire de services de paiement pour l’exécution d’opé</w:t>
      </w:r>
      <w:r w:rsidR="005B0FF3">
        <w:rPr>
          <w:rFonts w:ascii="Times New Roman" w:hAnsi="Times New Roman"/>
          <w:sz w:val="24"/>
          <w:szCs w:val="24"/>
          <w:lang w:val="fr-FR"/>
        </w:rPr>
        <w:t>ration</w:t>
      </w:r>
      <w:r w:rsidR="00EF3AFD">
        <w:rPr>
          <w:rFonts w:ascii="Times New Roman" w:hAnsi="Times New Roman"/>
          <w:sz w:val="24"/>
          <w:szCs w:val="24"/>
          <w:lang w:val="fr-FR"/>
        </w:rPr>
        <w:t>s</w:t>
      </w:r>
      <w:r w:rsidR="005B0FF3">
        <w:rPr>
          <w:rFonts w:ascii="Times New Roman" w:hAnsi="Times New Roman"/>
          <w:sz w:val="24"/>
          <w:szCs w:val="24"/>
          <w:lang w:val="fr-FR"/>
        </w:rPr>
        <w:t xml:space="preserve"> de paiement.</w:t>
      </w:r>
    </w:p>
    <w:p w:rsidR="003455AC" w:rsidRPr="00235E39" w:rsidRDefault="003455AC" w:rsidP="003455AC">
      <w:pPr>
        <w:widowControl w:val="0"/>
        <w:spacing w:after="60" w:line="260" w:lineRule="exact"/>
        <w:ind w:hanging="2"/>
        <w:jc w:val="both"/>
        <w:rPr>
          <w:rFonts w:ascii="Times New Roman" w:hAnsi="Times New Roman"/>
          <w:sz w:val="24"/>
          <w:szCs w:val="24"/>
          <w:lang w:val="fr-FR"/>
        </w:rPr>
      </w:pPr>
    </w:p>
    <w:bookmarkStart w:id="25" w:name="Check51"/>
    <w:p w:rsidR="003455AC" w:rsidRPr="00235E39" w:rsidRDefault="003455AC" w:rsidP="003455AC">
      <w:pPr>
        <w:widowControl w:val="0"/>
        <w:spacing w:after="60" w:line="260" w:lineRule="exact"/>
        <w:ind w:hanging="2"/>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51"/>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5"/>
      <w:r w:rsidRPr="00235E39">
        <w:rPr>
          <w:rFonts w:ascii="Times New Roman" w:hAnsi="Times New Roman"/>
          <w:sz w:val="24"/>
          <w:szCs w:val="24"/>
          <w:lang w:val="fr-FR"/>
        </w:rPr>
        <w:t xml:space="preserve"> Métho</w:t>
      </w:r>
      <w:r>
        <w:rPr>
          <w:rFonts w:ascii="Times New Roman" w:hAnsi="Times New Roman"/>
          <w:sz w:val="24"/>
          <w:szCs w:val="24"/>
          <w:lang w:val="fr-FR"/>
        </w:rPr>
        <w:t>de de la ségrégation des fonds</w:t>
      </w:r>
    </w:p>
    <w:p w:rsidR="003455AC" w:rsidRPr="00235E39" w:rsidRDefault="003455AC" w:rsidP="003455AC">
      <w:pPr>
        <w:jc w:val="both"/>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 xml:space="preserve">Le requérant devra fournir les coordonnées </w:t>
      </w:r>
      <w:r>
        <w:rPr>
          <w:rFonts w:ascii="Times New Roman" w:hAnsi="Times New Roman"/>
          <w:sz w:val="24"/>
          <w:szCs w:val="24"/>
          <w:lang w:val="fr-FR"/>
        </w:rPr>
        <w:t xml:space="preserve">de l’établissement de crédit où le compte est tenu </w:t>
      </w:r>
      <w:r w:rsidRPr="00235E39">
        <w:rPr>
          <w:rFonts w:ascii="Times New Roman" w:hAnsi="Times New Roman"/>
          <w:sz w:val="24"/>
          <w:szCs w:val="24"/>
          <w:lang w:val="fr-FR"/>
        </w:rPr>
        <w:t xml:space="preserve">et les conventions de compte </w:t>
      </w:r>
      <w:r>
        <w:rPr>
          <w:rFonts w:ascii="Times New Roman" w:hAnsi="Times New Roman"/>
          <w:sz w:val="24"/>
          <w:szCs w:val="24"/>
          <w:lang w:val="fr-FR"/>
        </w:rPr>
        <w:t xml:space="preserve">y relatives qui assurent </w:t>
      </w:r>
      <w:r w:rsidRPr="00235E39">
        <w:rPr>
          <w:rFonts w:ascii="Times New Roman" w:hAnsi="Times New Roman"/>
          <w:sz w:val="24"/>
          <w:szCs w:val="24"/>
          <w:lang w:val="fr-FR"/>
        </w:rPr>
        <w:t xml:space="preserve">la ségrégation des fonds. Il devra de plus fournir une explication quant à la politique d’investissement envisagée et les critères de sélection des titres. </w:t>
      </w:r>
    </w:p>
    <w:p w:rsidR="003455AC" w:rsidRPr="00235E39" w:rsidRDefault="003455AC" w:rsidP="003455AC">
      <w:pPr>
        <w:jc w:val="both"/>
        <w:rPr>
          <w:rFonts w:ascii="Times New Roman" w:hAnsi="Times New Roman"/>
          <w:sz w:val="24"/>
          <w:szCs w:val="24"/>
          <w:lang w:val="fr-FR"/>
        </w:rPr>
      </w:pPr>
    </w:p>
    <w:bookmarkStart w:id="26" w:name="Check52"/>
    <w:p w:rsidR="003455AC" w:rsidRPr="00235E39" w:rsidRDefault="003455AC" w:rsidP="003455AC">
      <w:pPr>
        <w:pStyle w:val="Point1"/>
        <w:spacing w:before="0" w:after="60" w:line="260" w:lineRule="exact"/>
        <w:ind w:left="0" w:firstLine="0"/>
        <w:jc w:val="both"/>
        <w:rPr>
          <w:szCs w:val="24"/>
        </w:rPr>
      </w:pPr>
      <w:r w:rsidRPr="00235E39">
        <w:rPr>
          <w:szCs w:val="24"/>
        </w:rPr>
        <w:fldChar w:fldCharType="begin">
          <w:ffData>
            <w:name w:val="Check52"/>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26"/>
      <w:r w:rsidRPr="00235E39">
        <w:rPr>
          <w:szCs w:val="24"/>
        </w:rPr>
        <w:t xml:space="preserve"> Méth</w:t>
      </w:r>
      <w:r>
        <w:rPr>
          <w:szCs w:val="24"/>
        </w:rPr>
        <w:t>ode de la couverture des fonds</w:t>
      </w:r>
    </w:p>
    <w:p w:rsidR="003455AC" w:rsidRPr="00235E39" w:rsidRDefault="003455AC" w:rsidP="003455AC">
      <w:pPr>
        <w:jc w:val="both"/>
        <w:rPr>
          <w:rFonts w:ascii="Times New Roman" w:hAnsi="Times New Roman"/>
          <w:sz w:val="24"/>
          <w:szCs w:val="24"/>
          <w:lang w:val="fr-FR"/>
        </w:rPr>
      </w:pPr>
    </w:p>
    <w:p w:rsidR="003455AC" w:rsidRPr="00235E39" w:rsidRDefault="003455AC" w:rsidP="003455AC">
      <w:pPr>
        <w:jc w:val="both"/>
        <w:rPr>
          <w:rFonts w:ascii="Times New Roman" w:hAnsi="Times New Roman"/>
          <w:sz w:val="24"/>
          <w:szCs w:val="24"/>
          <w:lang w:val="fr-FR"/>
        </w:rPr>
      </w:pPr>
      <w:r w:rsidRPr="00235E39">
        <w:rPr>
          <w:rFonts w:ascii="Times New Roman" w:hAnsi="Times New Roman"/>
          <w:sz w:val="24"/>
          <w:szCs w:val="24"/>
          <w:lang w:val="fr-FR"/>
        </w:rPr>
        <w:t>Le requérant devra fournir une copie de la police</w:t>
      </w:r>
      <w:r w:rsidR="00783F1A">
        <w:rPr>
          <w:rFonts w:ascii="Times New Roman" w:hAnsi="Times New Roman"/>
          <w:sz w:val="24"/>
          <w:szCs w:val="24"/>
          <w:lang w:val="fr-FR"/>
        </w:rPr>
        <w:t xml:space="preserve"> d’</w:t>
      </w:r>
      <w:r>
        <w:rPr>
          <w:rFonts w:ascii="Times New Roman" w:hAnsi="Times New Roman"/>
          <w:sz w:val="24"/>
          <w:szCs w:val="24"/>
          <w:lang w:val="fr-FR"/>
        </w:rPr>
        <w:t>assurance ou de la garantie</w:t>
      </w:r>
      <w:r w:rsidR="00783F1A">
        <w:rPr>
          <w:rFonts w:ascii="Times New Roman" w:hAnsi="Times New Roman"/>
          <w:sz w:val="24"/>
          <w:szCs w:val="24"/>
          <w:lang w:val="fr-FR"/>
        </w:rPr>
        <w:t xml:space="preserve"> d’une entreprise d’</w:t>
      </w:r>
      <w:r w:rsidRPr="00235E39">
        <w:rPr>
          <w:rFonts w:ascii="Times New Roman" w:hAnsi="Times New Roman"/>
          <w:sz w:val="24"/>
          <w:szCs w:val="24"/>
          <w:lang w:val="fr-FR"/>
        </w:rPr>
        <w:t>assurances ou d'un établissement de crédit n'appartenant pas au même groupe que l</w:t>
      </w:r>
      <w:r w:rsidR="00783F1A">
        <w:rPr>
          <w:rFonts w:ascii="Times New Roman" w:hAnsi="Times New Roman"/>
          <w:sz w:val="24"/>
          <w:szCs w:val="24"/>
          <w:lang w:val="fr-FR"/>
        </w:rPr>
        <w:t>’</w:t>
      </w:r>
      <w:r w:rsidRPr="00235E39">
        <w:rPr>
          <w:rFonts w:ascii="Times New Roman" w:hAnsi="Times New Roman"/>
          <w:sz w:val="24"/>
          <w:szCs w:val="24"/>
          <w:lang w:val="fr-FR"/>
        </w:rPr>
        <w:t>établissement de paiement lui-même.</w:t>
      </w:r>
    </w:p>
    <w:p w:rsidR="003455AC" w:rsidRPr="00235E39" w:rsidRDefault="003455AC" w:rsidP="003455AC">
      <w:pPr>
        <w:pStyle w:val="ListParagraph"/>
        <w:rPr>
          <w:rFonts w:ascii="Times New Roman" w:hAnsi="Times New Roman"/>
          <w:b/>
          <w:sz w:val="24"/>
          <w:szCs w:val="24"/>
          <w:u w:val="single"/>
          <w:lang w:val="fr-FR"/>
        </w:rPr>
      </w:pPr>
    </w:p>
    <w:p w:rsidR="003455AC" w:rsidRPr="00235E39" w:rsidRDefault="00D76C41" w:rsidP="003455AC">
      <w:pPr>
        <w:pStyle w:val="ListParagraph"/>
        <w:numPr>
          <w:ilvl w:val="0"/>
          <w:numId w:val="1"/>
        </w:numPr>
        <w:rPr>
          <w:rFonts w:ascii="Times New Roman" w:hAnsi="Times New Roman"/>
          <w:b/>
          <w:sz w:val="24"/>
          <w:szCs w:val="24"/>
          <w:u w:val="single"/>
          <w:lang w:val="fr-FR"/>
        </w:rPr>
      </w:pPr>
      <w:r w:rsidRPr="00D76C41">
        <w:rPr>
          <w:rFonts w:ascii="Times New Roman" w:hAnsi="Times New Roman"/>
          <w:b/>
          <w:sz w:val="24"/>
          <w:szCs w:val="24"/>
          <w:lang w:val="fr-FR"/>
        </w:rPr>
        <w:tab/>
      </w:r>
      <w:r w:rsidR="00783F1A">
        <w:rPr>
          <w:rFonts w:ascii="Times New Roman" w:hAnsi="Times New Roman"/>
          <w:b/>
          <w:sz w:val="24"/>
          <w:szCs w:val="24"/>
          <w:u w:val="single"/>
          <w:lang w:val="fr-FR"/>
        </w:rPr>
        <w:t>P</w:t>
      </w:r>
      <w:r w:rsidR="003455AC">
        <w:rPr>
          <w:rFonts w:ascii="Times New Roman" w:hAnsi="Times New Roman"/>
          <w:b/>
          <w:sz w:val="24"/>
          <w:szCs w:val="24"/>
          <w:u w:val="single"/>
          <w:lang w:val="fr-FR"/>
        </w:rPr>
        <w:t>rogramme d’activité</w:t>
      </w:r>
    </w:p>
    <w:p w:rsidR="003455AC" w:rsidRPr="00235E39" w:rsidRDefault="003455AC" w:rsidP="003455AC">
      <w:pPr>
        <w:pStyle w:val="ListParagraph"/>
        <w:rPr>
          <w:rFonts w:ascii="Times New Roman" w:hAnsi="Times New Roman"/>
          <w:b/>
          <w:sz w:val="24"/>
          <w:szCs w:val="24"/>
          <w:u w:val="single"/>
          <w:lang w:val="fr-FR"/>
        </w:rPr>
      </w:pPr>
    </w:p>
    <w:p w:rsidR="003455AC" w:rsidRDefault="003455AC" w:rsidP="003455AC">
      <w:pPr>
        <w:pStyle w:val="ListParagraph"/>
        <w:ind w:left="0"/>
        <w:jc w:val="both"/>
        <w:rPr>
          <w:rFonts w:ascii="Times New Roman" w:hAnsi="Times New Roman"/>
          <w:sz w:val="24"/>
          <w:szCs w:val="24"/>
          <w:lang w:val="fr-FR"/>
        </w:rPr>
      </w:pPr>
      <w:r w:rsidRPr="00235E39">
        <w:rPr>
          <w:rFonts w:ascii="Times New Roman" w:hAnsi="Times New Roman"/>
          <w:sz w:val="24"/>
          <w:szCs w:val="24"/>
          <w:lang w:val="fr-FR"/>
        </w:rPr>
        <w:t xml:space="preserve">1. Indiquer le/s type(s) de services de paiement que l’établissement de paiement souhaite prester. Donner une description synthétique de l’activité ou des activités visées. </w:t>
      </w:r>
    </w:p>
    <w:p w:rsidR="003455AC" w:rsidRDefault="009814FB" w:rsidP="003455AC">
      <w:pPr>
        <w:pStyle w:val="ListParagraph"/>
        <w:ind w:left="0"/>
        <w:jc w:val="both"/>
        <w:rPr>
          <w:rFonts w:ascii="Times New Roman" w:hAnsi="Times New Roman"/>
          <w:sz w:val="24"/>
          <w:szCs w:val="24"/>
          <w:lang w:val="fr-BE"/>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9814FB" w:rsidRPr="00235E39" w:rsidRDefault="009814FB"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r>
        <w:rPr>
          <w:rFonts w:ascii="Times New Roman" w:hAnsi="Times New Roman"/>
          <w:sz w:val="24"/>
          <w:szCs w:val="24"/>
          <w:lang w:val="fr-FR"/>
        </w:rPr>
        <w:t>2. Décrire</w:t>
      </w:r>
      <w:r w:rsidRPr="00235E39">
        <w:rPr>
          <w:rFonts w:ascii="Times New Roman" w:hAnsi="Times New Roman"/>
          <w:sz w:val="24"/>
          <w:szCs w:val="24"/>
          <w:lang w:val="fr-FR"/>
        </w:rPr>
        <w:t xml:space="preserve"> la nature et le volume des opérations envisagées, y compris un </w:t>
      </w:r>
      <w:r>
        <w:rPr>
          <w:rFonts w:ascii="Times New Roman" w:hAnsi="Times New Roman"/>
          <w:sz w:val="24"/>
          <w:szCs w:val="24"/>
          <w:lang w:val="fr-FR"/>
        </w:rPr>
        <w:t xml:space="preserve">schéma </w:t>
      </w:r>
      <w:r w:rsidRPr="00235E39">
        <w:rPr>
          <w:rFonts w:ascii="Times New Roman" w:hAnsi="Times New Roman"/>
          <w:sz w:val="24"/>
          <w:szCs w:val="24"/>
          <w:lang w:val="fr-FR"/>
        </w:rPr>
        <w:t xml:space="preserve">représentant l’ensemble des flux financiers par service de paiement envisagé. </w:t>
      </w:r>
    </w:p>
    <w:p w:rsidR="003455AC" w:rsidRDefault="009814FB" w:rsidP="003455AC">
      <w:pPr>
        <w:pStyle w:val="ListParagraph"/>
        <w:ind w:left="0"/>
        <w:jc w:val="both"/>
        <w:rPr>
          <w:rFonts w:ascii="Times New Roman" w:hAnsi="Times New Roman"/>
          <w:sz w:val="24"/>
          <w:szCs w:val="24"/>
          <w:lang w:val="fr-BE"/>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9814FB" w:rsidRPr="00235E39" w:rsidRDefault="009814FB"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r w:rsidRPr="00235E39">
        <w:rPr>
          <w:rFonts w:ascii="Times New Roman" w:hAnsi="Times New Roman"/>
          <w:sz w:val="24"/>
          <w:szCs w:val="24"/>
          <w:lang w:val="fr-FR"/>
        </w:rPr>
        <w:t xml:space="preserve">3. </w:t>
      </w:r>
      <w:r>
        <w:rPr>
          <w:rFonts w:ascii="Times New Roman" w:hAnsi="Times New Roman"/>
          <w:sz w:val="24"/>
          <w:szCs w:val="24"/>
          <w:lang w:val="fr-FR"/>
        </w:rPr>
        <w:t>Présenter u</w:t>
      </w:r>
      <w:r w:rsidRPr="00235E39">
        <w:rPr>
          <w:rFonts w:ascii="Times New Roman" w:hAnsi="Times New Roman"/>
          <w:sz w:val="24"/>
          <w:szCs w:val="24"/>
          <w:lang w:val="fr-FR"/>
        </w:rPr>
        <w:t xml:space="preserve">ne ventilation détaillée du montant des flux d’opérations prévisionnels par service de paiement sur trois ans. </w:t>
      </w:r>
    </w:p>
    <w:p w:rsidR="003455AC" w:rsidRDefault="009814FB" w:rsidP="003455AC">
      <w:pPr>
        <w:pStyle w:val="ListParagraph"/>
        <w:ind w:left="0"/>
        <w:jc w:val="both"/>
        <w:rPr>
          <w:rFonts w:ascii="Times New Roman" w:hAnsi="Times New Roman"/>
          <w:sz w:val="24"/>
          <w:szCs w:val="24"/>
          <w:lang w:val="fr-BE"/>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9814FB" w:rsidRPr="00235E39" w:rsidRDefault="009814FB"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r>
        <w:rPr>
          <w:rFonts w:ascii="Times New Roman" w:hAnsi="Times New Roman"/>
          <w:sz w:val="24"/>
          <w:szCs w:val="24"/>
          <w:lang w:val="fr-FR"/>
        </w:rPr>
        <w:t xml:space="preserve">4. Si le requérant a </w:t>
      </w:r>
      <w:r w:rsidRPr="00235E39">
        <w:rPr>
          <w:rFonts w:ascii="Times New Roman" w:hAnsi="Times New Roman"/>
          <w:sz w:val="24"/>
          <w:szCs w:val="24"/>
          <w:lang w:val="fr-FR"/>
        </w:rPr>
        <w:t>l’intention de prester des services connexes (article 10</w:t>
      </w:r>
      <w:r>
        <w:rPr>
          <w:rFonts w:ascii="Times New Roman" w:hAnsi="Times New Roman"/>
          <w:sz w:val="24"/>
          <w:szCs w:val="24"/>
          <w:lang w:val="fr-FR"/>
        </w:rPr>
        <w:t xml:space="preserve"> §1</w:t>
      </w:r>
      <w:r w:rsidRPr="00235E39">
        <w:rPr>
          <w:rFonts w:ascii="Times New Roman" w:hAnsi="Times New Roman"/>
          <w:sz w:val="24"/>
          <w:szCs w:val="24"/>
          <w:lang w:val="fr-FR"/>
        </w:rPr>
        <w:t xml:space="preserve"> (a)</w:t>
      </w:r>
      <w:r>
        <w:rPr>
          <w:rFonts w:ascii="Times New Roman" w:hAnsi="Times New Roman"/>
          <w:sz w:val="24"/>
          <w:szCs w:val="24"/>
          <w:lang w:val="fr-FR"/>
        </w:rPr>
        <w:t xml:space="preserve"> et</w:t>
      </w:r>
      <w:r w:rsidRPr="00235E39">
        <w:rPr>
          <w:rFonts w:ascii="Times New Roman" w:hAnsi="Times New Roman"/>
          <w:sz w:val="24"/>
          <w:szCs w:val="24"/>
          <w:lang w:val="fr-FR"/>
        </w:rPr>
        <w:t xml:space="preserve"> (b) de la Loi), une description détaillé</w:t>
      </w:r>
      <w:r>
        <w:rPr>
          <w:rFonts w:ascii="Times New Roman" w:hAnsi="Times New Roman"/>
          <w:sz w:val="24"/>
          <w:szCs w:val="24"/>
          <w:lang w:val="fr-FR"/>
        </w:rPr>
        <w:t>e</w:t>
      </w:r>
      <w:r w:rsidRPr="00235E39">
        <w:rPr>
          <w:rFonts w:ascii="Times New Roman" w:hAnsi="Times New Roman"/>
          <w:sz w:val="24"/>
          <w:szCs w:val="24"/>
          <w:lang w:val="fr-FR"/>
        </w:rPr>
        <w:t xml:space="preserve"> des opérations et du chiffre d’affaires réalisé/envisagé par activité connexe prestée/visée est à joindre au dossier. </w:t>
      </w:r>
    </w:p>
    <w:p w:rsidR="003455AC" w:rsidRDefault="009814FB" w:rsidP="003455AC">
      <w:pPr>
        <w:pStyle w:val="ListParagraph"/>
        <w:ind w:left="0"/>
        <w:jc w:val="both"/>
        <w:rPr>
          <w:rFonts w:ascii="Times New Roman" w:hAnsi="Times New Roman"/>
          <w:sz w:val="24"/>
          <w:szCs w:val="24"/>
          <w:lang w:val="fr-BE"/>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9814FB" w:rsidRPr="00235E39" w:rsidRDefault="009814FB" w:rsidP="003455AC">
      <w:pPr>
        <w:pStyle w:val="ListParagraph"/>
        <w:ind w:left="0"/>
        <w:jc w:val="both"/>
        <w:rPr>
          <w:rFonts w:ascii="Times New Roman" w:hAnsi="Times New Roman"/>
          <w:sz w:val="24"/>
          <w:szCs w:val="24"/>
          <w:lang w:val="fr-FR"/>
        </w:rPr>
      </w:pPr>
    </w:p>
    <w:p w:rsidR="003455AC" w:rsidRDefault="003455AC" w:rsidP="003455AC">
      <w:pPr>
        <w:pStyle w:val="ListParagraph"/>
        <w:ind w:left="0"/>
        <w:jc w:val="both"/>
        <w:rPr>
          <w:rFonts w:ascii="Times New Roman" w:hAnsi="Times New Roman"/>
          <w:sz w:val="24"/>
          <w:szCs w:val="24"/>
          <w:lang w:val="fr-FR"/>
        </w:rPr>
      </w:pPr>
      <w:r w:rsidRPr="00235E39">
        <w:rPr>
          <w:rFonts w:ascii="Times New Roman" w:hAnsi="Times New Roman"/>
          <w:sz w:val="24"/>
          <w:szCs w:val="24"/>
          <w:lang w:val="fr-FR"/>
        </w:rPr>
        <w:t>5. Si le requérant e</w:t>
      </w:r>
      <w:r>
        <w:rPr>
          <w:rFonts w:ascii="Times New Roman" w:hAnsi="Times New Roman"/>
          <w:sz w:val="24"/>
          <w:szCs w:val="24"/>
          <w:lang w:val="fr-FR"/>
        </w:rPr>
        <w:t>st un établissement hybride ou a</w:t>
      </w:r>
      <w:r w:rsidRPr="00235E39">
        <w:rPr>
          <w:rFonts w:ascii="Times New Roman" w:hAnsi="Times New Roman"/>
          <w:sz w:val="24"/>
          <w:szCs w:val="24"/>
          <w:lang w:val="fr-FR"/>
        </w:rPr>
        <w:t xml:space="preserve"> l’intention d’adopter le statut d’établissement de paiement hybride, une description détaillée des activités exercées ou </w:t>
      </w:r>
      <w:r w:rsidR="00B723CB">
        <w:rPr>
          <w:rFonts w:ascii="Times New Roman" w:hAnsi="Times New Roman"/>
          <w:sz w:val="24"/>
          <w:szCs w:val="24"/>
          <w:lang w:val="fr-FR"/>
        </w:rPr>
        <w:t>envisagées par l’établissement</w:t>
      </w:r>
      <w:r w:rsidRPr="00235E39">
        <w:rPr>
          <w:rFonts w:ascii="Times New Roman" w:hAnsi="Times New Roman"/>
          <w:sz w:val="24"/>
          <w:szCs w:val="24"/>
          <w:lang w:val="fr-FR"/>
        </w:rPr>
        <w:t xml:space="preserve"> contenant toutes les informations nécessaires y compris les comptes annuels certifiés des trois derniers exercices comptables est à joindre au dossier. </w:t>
      </w:r>
    </w:p>
    <w:p w:rsidR="003455AC" w:rsidRDefault="009814FB" w:rsidP="003455AC">
      <w:pPr>
        <w:pStyle w:val="ListParagraph"/>
        <w:ind w:left="0"/>
        <w:jc w:val="both"/>
        <w:rPr>
          <w:rFonts w:ascii="Times New Roman" w:hAnsi="Times New Roman"/>
          <w:sz w:val="24"/>
          <w:szCs w:val="24"/>
          <w:lang w:val="fr-BE"/>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9814FB" w:rsidRDefault="009814FB" w:rsidP="003455AC">
      <w:pPr>
        <w:pStyle w:val="ListParagraph"/>
        <w:ind w:left="0"/>
        <w:jc w:val="both"/>
        <w:rPr>
          <w:rFonts w:ascii="Times New Roman" w:hAnsi="Times New Roman"/>
          <w:sz w:val="24"/>
          <w:szCs w:val="24"/>
          <w:lang w:val="fr-FR"/>
        </w:rPr>
      </w:pPr>
    </w:p>
    <w:p w:rsidR="003455AC" w:rsidRPr="004017AE" w:rsidRDefault="003455AC" w:rsidP="003455AC">
      <w:pPr>
        <w:pStyle w:val="ListParagraph"/>
        <w:ind w:left="0"/>
        <w:jc w:val="both"/>
        <w:rPr>
          <w:rFonts w:ascii="Times New Roman" w:hAnsi="Times New Roman"/>
          <w:sz w:val="24"/>
          <w:szCs w:val="24"/>
          <w:lang w:val="fr-FR"/>
        </w:rPr>
      </w:pPr>
      <w:r>
        <w:rPr>
          <w:rFonts w:ascii="Times New Roman" w:hAnsi="Times New Roman"/>
          <w:sz w:val="24"/>
          <w:szCs w:val="24"/>
          <w:lang w:val="fr-FR"/>
        </w:rPr>
        <w:t>6. Si le requérant a</w:t>
      </w:r>
      <w:r w:rsidRPr="00235E39">
        <w:rPr>
          <w:rFonts w:ascii="Times New Roman" w:hAnsi="Times New Roman"/>
          <w:sz w:val="24"/>
          <w:szCs w:val="24"/>
          <w:lang w:val="fr-FR"/>
        </w:rPr>
        <w:t xml:space="preserve"> l’intention de recourir à des agents, il doit préciser le nombre d’agents a</w:t>
      </w:r>
      <w:r>
        <w:rPr>
          <w:rFonts w:ascii="Times New Roman" w:hAnsi="Times New Roman"/>
          <w:sz w:val="24"/>
          <w:szCs w:val="24"/>
          <w:lang w:val="fr-FR"/>
        </w:rPr>
        <w:t>uxquel</w:t>
      </w:r>
      <w:r w:rsidRPr="00235E39">
        <w:rPr>
          <w:rFonts w:ascii="Times New Roman" w:hAnsi="Times New Roman"/>
          <w:sz w:val="24"/>
          <w:szCs w:val="24"/>
          <w:lang w:val="fr-FR"/>
        </w:rPr>
        <w:t>s l’établissement de paiement envisage de recourir</w:t>
      </w:r>
      <w:r>
        <w:rPr>
          <w:rFonts w:ascii="Times New Roman" w:hAnsi="Times New Roman"/>
          <w:sz w:val="24"/>
          <w:szCs w:val="24"/>
          <w:lang w:val="fr-FR"/>
        </w:rPr>
        <w:t xml:space="preserve">. </w:t>
      </w:r>
      <w:r w:rsidRPr="004017AE">
        <w:rPr>
          <w:rFonts w:ascii="Times New Roman" w:hAnsi="Times New Roman"/>
          <w:i/>
          <w:sz w:val="24"/>
          <w:szCs w:val="24"/>
          <w:lang w:val="fr-FR"/>
        </w:rPr>
        <w:t>(Le formulaire intitulé « </w:t>
      </w:r>
      <w:r w:rsidR="004017AE" w:rsidRPr="004017AE">
        <w:rPr>
          <w:rFonts w:ascii="Times New Roman" w:hAnsi="Times New Roman"/>
          <w:b/>
          <w:sz w:val="24"/>
          <w:szCs w:val="24"/>
          <w:u w:val="single"/>
          <w:lang w:val="fr-FR"/>
        </w:rPr>
        <w:t>Déclaration d’un agent conformément aux exigences de l’article 18 de la loi du 10 novembre 2009 relative aux services de paiement</w:t>
      </w:r>
      <w:r w:rsidR="00783F1A" w:rsidRPr="00783F1A">
        <w:rPr>
          <w:rFonts w:ascii="Times New Roman" w:hAnsi="Times New Roman"/>
          <w:sz w:val="24"/>
          <w:szCs w:val="24"/>
          <w:lang w:val="fr-FR"/>
        </w:rPr>
        <w:t> »</w:t>
      </w:r>
      <w:r w:rsidRPr="004017AE">
        <w:rPr>
          <w:rFonts w:ascii="Times New Roman" w:hAnsi="Times New Roman"/>
          <w:i/>
          <w:sz w:val="24"/>
          <w:szCs w:val="24"/>
          <w:lang w:val="fr-FR"/>
        </w:rPr>
        <w:t xml:space="preserve"> est à remplir par le requérant et à joindre au dossier.) </w:t>
      </w:r>
    </w:p>
    <w:p w:rsidR="003455AC" w:rsidRPr="00934760" w:rsidRDefault="003455AC"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p>
    <w:p w:rsidR="003455AC" w:rsidRPr="00235E39" w:rsidRDefault="00D76C41" w:rsidP="003455AC">
      <w:pPr>
        <w:pStyle w:val="ListParagraph"/>
        <w:numPr>
          <w:ilvl w:val="0"/>
          <w:numId w:val="1"/>
        </w:numPr>
        <w:rPr>
          <w:rFonts w:ascii="Times New Roman" w:hAnsi="Times New Roman"/>
          <w:b/>
          <w:sz w:val="24"/>
          <w:szCs w:val="24"/>
          <w:u w:val="single"/>
          <w:lang w:val="fr-FR"/>
        </w:rPr>
      </w:pPr>
      <w:r w:rsidRPr="00D76C41">
        <w:rPr>
          <w:rFonts w:ascii="Times New Roman" w:hAnsi="Times New Roman"/>
          <w:b/>
          <w:sz w:val="24"/>
          <w:szCs w:val="24"/>
          <w:lang w:val="fr-FR"/>
        </w:rPr>
        <w:tab/>
      </w:r>
      <w:r w:rsidR="003455AC">
        <w:rPr>
          <w:rFonts w:ascii="Times New Roman" w:hAnsi="Times New Roman"/>
          <w:b/>
          <w:sz w:val="24"/>
          <w:szCs w:val="24"/>
          <w:u w:val="single"/>
          <w:lang w:val="fr-FR"/>
        </w:rPr>
        <w:t>Organisation de l’activité</w:t>
      </w:r>
    </w:p>
    <w:p w:rsidR="003455AC" w:rsidRPr="00235E39" w:rsidRDefault="003455AC" w:rsidP="003455AC">
      <w:pPr>
        <w:pStyle w:val="ListParagraph"/>
        <w:rPr>
          <w:rFonts w:ascii="Times New Roman" w:hAnsi="Times New Roman"/>
          <w:b/>
          <w:sz w:val="24"/>
          <w:szCs w:val="24"/>
          <w:u w:val="single"/>
          <w:lang w:val="fr-FR"/>
        </w:rPr>
      </w:pPr>
    </w:p>
    <w:p w:rsidR="003455AC" w:rsidRPr="00235E39" w:rsidRDefault="003455AC" w:rsidP="003455AC">
      <w:pPr>
        <w:pStyle w:val="ListParagraph"/>
        <w:ind w:left="0"/>
        <w:jc w:val="both"/>
        <w:rPr>
          <w:rFonts w:ascii="Times New Roman" w:hAnsi="Times New Roman"/>
          <w:sz w:val="24"/>
          <w:szCs w:val="24"/>
          <w:lang w:val="fr-FR"/>
        </w:rPr>
      </w:pPr>
      <w:r w:rsidRPr="005B0FF3">
        <w:rPr>
          <w:rFonts w:ascii="Times New Roman" w:hAnsi="Times New Roman"/>
          <w:sz w:val="24"/>
          <w:szCs w:val="24"/>
          <w:lang w:val="fr-FR"/>
        </w:rPr>
        <w:t>1</w:t>
      </w:r>
      <w:r w:rsidRPr="00783F1A">
        <w:rPr>
          <w:rFonts w:ascii="Times New Roman" w:hAnsi="Times New Roman"/>
          <w:sz w:val="24"/>
          <w:szCs w:val="24"/>
          <w:lang w:val="fr-FR"/>
        </w:rPr>
        <w:t xml:space="preserve">. </w:t>
      </w:r>
      <w:r w:rsidRPr="00235E39">
        <w:rPr>
          <w:rFonts w:ascii="Times New Roman" w:hAnsi="Times New Roman"/>
          <w:sz w:val="24"/>
          <w:szCs w:val="24"/>
          <w:lang w:val="fr-FR"/>
        </w:rPr>
        <w:t xml:space="preserve">Un plan d’affaires est à joindre au dossier, permettant d’évaluer si le </w:t>
      </w:r>
      <w:r>
        <w:rPr>
          <w:rFonts w:ascii="Times New Roman" w:hAnsi="Times New Roman"/>
          <w:sz w:val="24"/>
          <w:szCs w:val="24"/>
          <w:lang w:val="fr-FR"/>
        </w:rPr>
        <w:t>requérant</w:t>
      </w:r>
      <w:r w:rsidRPr="00235E39">
        <w:rPr>
          <w:rFonts w:ascii="Times New Roman" w:hAnsi="Times New Roman"/>
          <w:sz w:val="24"/>
          <w:szCs w:val="24"/>
          <w:lang w:val="fr-FR"/>
        </w:rPr>
        <w:t xml:space="preserve"> </w:t>
      </w:r>
      <w:r w:rsidR="00255AAA">
        <w:rPr>
          <w:rFonts w:ascii="Times New Roman" w:hAnsi="Times New Roman"/>
          <w:sz w:val="24"/>
          <w:szCs w:val="24"/>
          <w:lang w:val="fr-FR"/>
        </w:rPr>
        <w:t>a</w:t>
      </w:r>
      <w:r w:rsidRPr="00235E39">
        <w:rPr>
          <w:rFonts w:ascii="Times New Roman" w:hAnsi="Times New Roman"/>
          <w:sz w:val="24"/>
          <w:szCs w:val="24"/>
          <w:lang w:val="fr-FR"/>
        </w:rPr>
        <w:t xml:space="preserve"> bien tenu compte de tous les éléments quant à la faisabilité de son projet.</w:t>
      </w:r>
    </w:p>
    <w:p w:rsidR="003455AC" w:rsidRPr="00235E39" w:rsidRDefault="003455AC"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r w:rsidRPr="00235E39">
        <w:rPr>
          <w:rFonts w:ascii="Times New Roman" w:hAnsi="Times New Roman"/>
          <w:sz w:val="24"/>
          <w:szCs w:val="24"/>
          <w:lang w:val="fr-FR"/>
        </w:rPr>
        <w:t xml:space="preserve">Le </w:t>
      </w:r>
      <w:r w:rsidR="00C9708A">
        <w:rPr>
          <w:rFonts w:ascii="Times New Roman" w:hAnsi="Times New Roman"/>
          <w:sz w:val="24"/>
          <w:szCs w:val="24"/>
          <w:lang w:val="fr-FR"/>
        </w:rPr>
        <w:t xml:space="preserve">plan d’affaires doit </w:t>
      </w:r>
      <w:proofErr w:type="gramStart"/>
      <w:r w:rsidR="00C9708A">
        <w:rPr>
          <w:rFonts w:ascii="Times New Roman" w:hAnsi="Times New Roman"/>
          <w:sz w:val="24"/>
          <w:szCs w:val="24"/>
          <w:lang w:val="fr-FR"/>
        </w:rPr>
        <w:t>contenir</w:t>
      </w:r>
      <w:r w:rsidRPr="00235E39">
        <w:rPr>
          <w:rFonts w:ascii="Times New Roman" w:hAnsi="Times New Roman"/>
          <w:sz w:val="24"/>
          <w:szCs w:val="24"/>
          <w:lang w:val="fr-FR"/>
        </w:rPr>
        <w:t>:</w:t>
      </w:r>
      <w:proofErr w:type="gramEnd"/>
    </w:p>
    <w:p w:rsidR="003455AC" w:rsidRPr="00235E39" w:rsidRDefault="003455AC" w:rsidP="003455AC">
      <w:pPr>
        <w:pStyle w:val="ListParagraph"/>
        <w:ind w:left="360"/>
        <w:jc w:val="both"/>
        <w:rPr>
          <w:rFonts w:ascii="Times New Roman" w:hAnsi="Times New Roman"/>
          <w:sz w:val="24"/>
          <w:szCs w:val="24"/>
          <w:lang w:val="fr-FR"/>
        </w:rPr>
      </w:pPr>
    </w:p>
    <w:bookmarkStart w:id="27" w:name="Check12"/>
    <w:p w:rsidR="003455AC" w:rsidRPr="00235E39" w:rsidRDefault="003455AC" w:rsidP="003455AC">
      <w:pPr>
        <w:pStyle w:val="ListParagraph"/>
        <w:ind w:left="360"/>
        <w:rPr>
          <w:rFonts w:ascii="Times New Roman" w:hAnsi="Times New Roman"/>
          <w:sz w:val="24"/>
          <w:szCs w:val="24"/>
          <w:lang w:val="fr-FR"/>
        </w:rPr>
      </w:pPr>
      <w:r w:rsidRPr="00235E39">
        <w:rPr>
          <w:rFonts w:ascii="Times New Roman" w:hAnsi="Times New Roman"/>
          <w:sz w:val="24"/>
          <w:szCs w:val="24"/>
          <w:lang w:val="fr-FR"/>
        </w:rPr>
        <w:fldChar w:fldCharType="begin">
          <w:ffData>
            <w:name w:val="Check12"/>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7"/>
      <w:r w:rsidRPr="00235E39">
        <w:rPr>
          <w:rFonts w:ascii="Times New Roman" w:hAnsi="Times New Roman"/>
          <w:sz w:val="24"/>
          <w:szCs w:val="24"/>
          <w:lang w:val="fr-FR"/>
        </w:rPr>
        <w:t xml:space="preserve"> </w:t>
      </w:r>
      <w:r w:rsidRPr="00235E39">
        <w:rPr>
          <w:rFonts w:ascii="Times New Roman" w:hAnsi="Times New Roman"/>
          <w:sz w:val="24"/>
          <w:szCs w:val="24"/>
          <w:lang w:val="fr-FR"/>
        </w:rPr>
        <w:tab/>
      </w:r>
      <w:r>
        <w:rPr>
          <w:rFonts w:ascii="Times New Roman" w:hAnsi="Times New Roman"/>
          <w:sz w:val="24"/>
          <w:szCs w:val="24"/>
          <w:lang w:val="fr-FR"/>
        </w:rPr>
        <w:tab/>
      </w:r>
      <w:r w:rsidRPr="00235E39">
        <w:rPr>
          <w:rFonts w:ascii="Times New Roman" w:hAnsi="Times New Roman"/>
          <w:sz w:val="24"/>
          <w:szCs w:val="24"/>
          <w:lang w:val="fr-FR"/>
        </w:rPr>
        <w:t xml:space="preserve">Calcul budgétaire prévisionnel afférent aux trois premiers exercices,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235E39">
        <w:rPr>
          <w:rFonts w:ascii="Times New Roman" w:hAnsi="Times New Roman"/>
          <w:sz w:val="24"/>
          <w:szCs w:val="24"/>
          <w:lang w:val="fr-FR"/>
        </w:rPr>
        <w:t xml:space="preserve">démontrant que le requérant est en mesure de mettre en œuvre les systèmes, </w:t>
      </w:r>
      <w:r>
        <w:rPr>
          <w:rFonts w:ascii="Times New Roman" w:hAnsi="Times New Roman"/>
          <w:sz w:val="24"/>
          <w:szCs w:val="24"/>
          <w:lang w:val="fr-FR"/>
        </w:rPr>
        <w:tab/>
      </w:r>
      <w:r>
        <w:rPr>
          <w:rFonts w:ascii="Times New Roman" w:hAnsi="Times New Roman"/>
          <w:sz w:val="24"/>
          <w:szCs w:val="24"/>
          <w:lang w:val="fr-FR"/>
        </w:rPr>
        <w:tab/>
      </w:r>
      <w:r w:rsidRPr="00235E39">
        <w:rPr>
          <w:rFonts w:ascii="Times New Roman" w:hAnsi="Times New Roman"/>
          <w:sz w:val="24"/>
          <w:szCs w:val="24"/>
          <w:lang w:val="fr-FR"/>
        </w:rPr>
        <w:t xml:space="preserve">ressources et procédures appropriés et proportionnés nécessaires à son bon </w:t>
      </w:r>
      <w:r>
        <w:rPr>
          <w:rFonts w:ascii="Times New Roman" w:hAnsi="Times New Roman"/>
          <w:sz w:val="24"/>
          <w:szCs w:val="24"/>
          <w:lang w:val="fr-FR"/>
        </w:rPr>
        <w:tab/>
      </w:r>
      <w:r>
        <w:rPr>
          <w:rFonts w:ascii="Times New Roman" w:hAnsi="Times New Roman"/>
          <w:sz w:val="24"/>
          <w:szCs w:val="24"/>
          <w:lang w:val="fr-FR"/>
        </w:rPr>
        <w:tab/>
        <w:t>fonctionnement</w:t>
      </w:r>
    </w:p>
    <w:p w:rsidR="003455AC" w:rsidRPr="00235E39" w:rsidRDefault="003455AC" w:rsidP="003455AC">
      <w:pPr>
        <w:pStyle w:val="ListParagraph"/>
        <w:ind w:left="360"/>
        <w:jc w:val="both"/>
        <w:rPr>
          <w:rFonts w:ascii="Times New Roman" w:hAnsi="Times New Roman"/>
          <w:sz w:val="24"/>
          <w:szCs w:val="24"/>
          <w:lang w:val="fr-FR"/>
        </w:rPr>
      </w:pPr>
    </w:p>
    <w:bookmarkStart w:id="28" w:name="Check13"/>
    <w:p w:rsidR="003455AC" w:rsidRPr="00235E39" w:rsidRDefault="003455AC" w:rsidP="003455AC">
      <w:pPr>
        <w:pStyle w:val="ListParagraph"/>
        <w:ind w:left="360"/>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3"/>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8"/>
      <w:r w:rsidRPr="00235E39">
        <w:rPr>
          <w:rFonts w:ascii="Times New Roman" w:hAnsi="Times New Roman"/>
          <w:sz w:val="24"/>
          <w:szCs w:val="24"/>
          <w:lang w:val="fr-FR"/>
        </w:rPr>
        <w:tab/>
      </w:r>
      <w:r w:rsidRPr="00235E39">
        <w:rPr>
          <w:rFonts w:ascii="Times New Roman" w:hAnsi="Times New Roman"/>
          <w:sz w:val="24"/>
          <w:szCs w:val="24"/>
          <w:lang w:val="fr-FR"/>
        </w:rPr>
        <w:tab/>
        <w:t>L’informat</w:t>
      </w:r>
      <w:r>
        <w:rPr>
          <w:rFonts w:ascii="Times New Roman" w:hAnsi="Times New Roman"/>
          <w:sz w:val="24"/>
          <w:szCs w:val="24"/>
          <w:lang w:val="fr-FR"/>
        </w:rPr>
        <w:t>ion quant à l’origine des fonds</w:t>
      </w:r>
      <w:r w:rsidRPr="00235E39">
        <w:rPr>
          <w:rFonts w:ascii="Times New Roman" w:hAnsi="Times New Roman"/>
          <w:sz w:val="24"/>
          <w:szCs w:val="24"/>
          <w:lang w:val="fr-FR"/>
        </w:rPr>
        <w:t xml:space="preserve"> </w:t>
      </w:r>
    </w:p>
    <w:p w:rsidR="003455AC" w:rsidRPr="00235E39" w:rsidRDefault="003455AC" w:rsidP="003455AC">
      <w:pPr>
        <w:pStyle w:val="ListParagraph"/>
        <w:jc w:val="both"/>
        <w:rPr>
          <w:rFonts w:ascii="Times New Roman" w:hAnsi="Times New Roman"/>
          <w:sz w:val="24"/>
          <w:szCs w:val="24"/>
          <w:lang w:val="fr-FR"/>
        </w:rPr>
      </w:pPr>
    </w:p>
    <w:p w:rsidR="003455AC" w:rsidRPr="00235E39" w:rsidRDefault="003455AC" w:rsidP="003455AC">
      <w:pPr>
        <w:pStyle w:val="ListParagraph"/>
        <w:jc w:val="both"/>
        <w:rPr>
          <w:rFonts w:ascii="Times New Roman" w:hAnsi="Times New Roman"/>
          <w:sz w:val="24"/>
          <w:szCs w:val="24"/>
          <w:lang w:val="fr-FR"/>
        </w:rPr>
      </w:pPr>
    </w:p>
    <w:bookmarkStart w:id="29" w:name="Check14"/>
    <w:p w:rsidR="003455AC" w:rsidRPr="00235E39" w:rsidRDefault="003455AC" w:rsidP="003455AC">
      <w:pPr>
        <w:pStyle w:val="ListParagraph"/>
        <w:ind w:left="360"/>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4"/>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29"/>
      <w:r>
        <w:rPr>
          <w:rFonts w:ascii="Times New Roman" w:hAnsi="Times New Roman"/>
          <w:sz w:val="24"/>
          <w:szCs w:val="24"/>
          <w:lang w:val="fr-FR"/>
        </w:rPr>
        <w:tab/>
      </w:r>
      <w:r>
        <w:rPr>
          <w:rFonts w:ascii="Times New Roman" w:hAnsi="Times New Roman"/>
          <w:sz w:val="24"/>
          <w:szCs w:val="24"/>
          <w:lang w:val="fr-FR"/>
        </w:rPr>
        <w:tab/>
        <w:t>Les marchés visés</w:t>
      </w:r>
    </w:p>
    <w:p w:rsidR="003455AC" w:rsidRDefault="003455AC" w:rsidP="003455AC">
      <w:pPr>
        <w:pStyle w:val="ListParagraph"/>
        <w:jc w:val="both"/>
        <w:rPr>
          <w:rFonts w:ascii="Times New Roman" w:hAnsi="Times New Roman"/>
          <w:sz w:val="24"/>
          <w:szCs w:val="24"/>
          <w:lang w:val="fr-FR"/>
        </w:rPr>
      </w:pPr>
    </w:p>
    <w:p w:rsidR="003455AC" w:rsidRPr="00235E39" w:rsidRDefault="003455AC" w:rsidP="003455AC">
      <w:pPr>
        <w:pStyle w:val="ListParagraph"/>
        <w:ind w:left="360"/>
        <w:jc w:val="both"/>
        <w:rPr>
          <w:rFonts w:ascii="Times New Roman" w:hAnsi="Times New Roman"/>
          <w:sz w:val="24"/>
          <w:szCs w:val="24"/>
          <w:lang w:val="fr-FR"/>
        </w:rPr>
      </w:pPr>
      <w:r>
        <w:rPr>
          <w:rFonts w:ascii="Times New Roman" w:hAnsi="Times New Roman"/>
          <w:sz w:val="24"/>
          <w:szCs w:val="24"/>
          <w:lang w:val="fr-FR"/>
        </w:rPr>
        <w:fldChar w:fldCharType="begin">
          <w:ffData>
            <w:name w:val="Check61"/>
            <w:enabled/>
            <w:calcOnExit w:val="0"/>
            <w:checkBox>
              <w:sizeAuto/>
              <w:default w:val="0"/>
            </w:checkBox>
          </w:ffData>
        </w:fldChar>
      </w:r>
      <w:bookmarkStart w:id="30" w:name="Check61"/>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30"/>
      <w:r>
        <w:rPr>
          <w:rFonts w:ascii="Times New Roman" w:hAnsi="Times New Roman"/>
          <w:sz w:val="24"/>
          <w:szCs w:val="24"/>
          <w:lang w:val="fr-FR"/>
        </w:rPr>
        <w:tab/>
      </w:r>
      <w:r>
        <w:rPr>
          <w:rFonts w:ascii="Times New Roman" w:hAnsi="Times New Roman"/>
          <w:sz w:val="24"/>
          <w:szCs w:val="24"/>
          <w:lang w:val="fr-FR"/>
        </w:rPr>
        <w:tab/>
        <w:t>La clientèle visée</w:t>
      </w:r>
    </w:p>
    <w:p w:rsidR="003455AC" w:rsidRPr="00235E39" w:rsidRDefault="003455AC" w:rsidP="003455AC">
      <w:pPr>
        <w:pStyle w:val="ListParagraph"/>
        <w:jc w:val="both"/>
        <w:rPr>
          <w:rFonts w:ascii="Times New Roman" w:hAnsi="Times New Roman"/>
          <w:sz w:val="24"/>
          <w:szCs w:val="24"/>
          <w:lang w:val="fr-FR"/>
        </w:rPr>
      </w:pPr>
    </w:p>
    <w:p w:rsidR="003455AC" w:rsidRPr="00235E39" w:rsidRDefault="003455AC" w:rsidP="003455AC">
      <w:pPr>
        <w:pStyle w:val="ListParagraph"/>
        <w:jc w:val="both"/>
        <w:rPr>
          <w:rFonts w:ascii="Times New Roman" w:hAnsi="Times New Roman"/>
          <w:sz w:val="24"/>
          <w:szCs w:val="24"/>
          <w:lang w:val="fr-FR"/>
        </w:rPr>
      </w:pPr>
    </w:p>
    <w:bookmarkStart w:id="31" w:name="Check15"/>
    <w:p w:rsidR="003455AC" w:rsidRPr="00235E39" w:rsidRDefault="003455AC" w:rsidP="003455AC">
      <w:pPr>
        <w:pStyle w:val="ListParagraph"/>
        <w:ind w:left="360"/>
        <w:jc w:val="both"/>
        <w:rPr>
          <w:rFonts w:ascii="Times New Roman" w:hAnsi="Times New Roman"/>
          <w:sz w:val="24"/>
          <w:szCs w:val="24"/>
          <w:lang w:val="fr-FR"/>
        </w:rPr>
      </w:pPr>
      <w:r w:rsidRPr="00235E39">
        <w:rPr>
          <w:rFonts w:ascii="Times New Roman" w:hAnsi="Times New Roman"/>
          <w:sz w:val="24"/>
          <w:szCs w:val="24"/>
          <w:lang w:val="fr-FR"/>
        </w:rPr>
        <w:fldChar w:fldCharType="begin">
          <w:ffData>
            <w:name w:val="Check15"/>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31"/>
      <w:r w:rsidRPr="00235E39">
        <w:rPr>
          <w:rFonts w:ascii="Times New Roman" w:hAnsi="Times New Roman"/>
          <w:sz w:val="24"/>
          <w:szCs w:val="24"/>
          <w:lang w:val="fr-FR"/>
        </w:rPr>
        <w:t xml:space="preserve"> </w:t>
      </w:r>
      <w:r w:rsidRPr="00235E39">
        <w:rPr>
          <w:rFonts w:ascii="Times New Roman" w:hAnsi="Times New Roman"/>
          <w:sz w:val="24"/>
          <w:szCs w:val="24"/>
          <w:lang w:val="fr-FR"/>
        </w:rPr>
        <w:tab/>
      </w:r>
      <w:r w:rsidRPr="00235E39">
        <w:rPr>
          <w:rFonts w:ascii="Times New Roman" w:hAnsi="Times New Roman"/>
          <w:sz w:val="24"/>
          <w:szCs w:val="24"/>
          <w:lang w:val="fr-FR"/>
        </w:rPr>
        <w:tab/>
        <w:t>La</w:t>
      </w:r>
      <w:r>
        <w:rPr>
          <w:rFonts w:ascii="Times New Roman" w:hAnsi="Times New Roman"/>
          <w:sz w:val="24"/>
          <w:szCs w:val="24"/>
          <w:lang w:val="fr-FR"/>
        </w:rPr>
        <w:t xml:space="preserve"> stratégie de commercialisation</w:t>
      </w:r>
    </w:p>
    <w:p w:rsidR="003455AC" w:rsidRPr="00235E39" w:rsidRDefault="003455AC" w:rsidP="003455AC">
      <w:pPr>
        <w:pStyle w:val="ListParagraph"/>
        <w:ind w:left="0"/>
        <w:jc w:val="both"/>
        <w:rPr>
          <w:rFonts w:ascii="Times New Roman" w:hAnsi="Times New Roman"/>
          <w:sz w:val="24"/>
          <w:szCs w:val="24"/>
          <w:lang w:val="fr-FR"/>
        </w:rPr>
      </w:pPr>
    </w:p>
    <w:p w:rsidR="003455AC" w:rsidRPr="00FE375C" w:rsidRDefault="003455AC" w:rsidP="003455AC">
      <w:pPr>
        <w:pStyle w:val="ListParagraph"/>
        <w:ind w:left="360"/>
        <w:jc w:val="both"/>
        <w:rPr>
          <w:rFonts w:ascii="Times New Roman" w:hAnsi="Times New Roman"/>
          <w:sz w:val="24"/>
          <w:szCs w:val="24"/>
          <w:lang w:val="fr-FR"/>
        </w:rPr>
      </w:pPr>
      <w:r w:rsidRPr="00FE375C">
        <w:rPr>
          <w:rFonts w:ascii="Times New Roman" w:hAnsi="Times New Roman"/>
          <w:sz w:val="24"/>
          <w:szCs w:val="24"/>
          <w:lang w:val="fr-FR"/>
        </w:rPr>
        <w:fldChar w:fldCharType="begin">
          <w:ffData>
            <w:name w:val="Check62"/>
            <w:enabled/>
            <w:calcOnExit w:val="0"/>
            <w:checkBox>
              <w:sizeAuto/>
              <w:default w:val="0"/>
            </w:checkBox>
          </w:ffData>
        </w:fldChar>
      </w:r>
      <w:bookmarkStart w:id="32" w:name="Check62"/>
      <w:r w:rsidRPr="00FE375C">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FE375C">
        <w:rPr>
          <w:rFonts w:ascii="Times New Roman" w:hAnsi="Times New Roman"/>
          <w:sz w:val="24"/>
          <w:szCs w:val="24"/>
          <w:lang w:val="fr-FR"/>
        </w:rPr>
        <w:fldChar w:fldCharType="end"/>
      </w:r>
      <w:bookmarkEnd w:id="32"/>
      <w:r w:rsidRPr="00FE375C">
        <w:rPr>
          <w:rFonts w:ascii="Times New Roman" w:hAnsi="Times New Roman"/>
          <w:sz w:val="24"/>
          <w:szCs w:val="24"/>
          <w:lang w:val="fr-FR"/>
        </w:rPr>
        <w:tab/>
      </w:r>
      <w:r w:rsidRPr="00FE375C">
        <w:rPr>
          <w:rFonts w:ascii="Times New Roman" w:hAnsi="Times New Roman"/>
          <w:sz w:val="24"/>
          <w:szCs w:val="24"/>
          <w:lang w:val="fr-FR"/>
        </w:rPr>
        <w:tab/>
        <w:t>Raisons pour l’établissement au Luxembourg</w:t>
      </w:r>
    </w:p>
    <w:p w:rsidR="003455AC" w:rsidRDefault="003455AC" w:rsidP="003455AC">
      <w:pPr>
        <w:pStyle w:val="ListParagraph"/>
        <w:ind w:left="0"/>
        <w:jc w:val="both"/>
        <w:rPr>
          <w:rFonts w:ascii="Times New Roman" w:hAnsi="Times New Roman"/>
          <w:sz w:val="24"/>
          <w:szCs w:val="24"/>
          <w:lang w:val="fr-FR"/>
        </w:rPr>
      </w:pPr>
    </w:p>
    <w:p w:rsidR="00E63DCE" w:rsidRPr="00235E39" w:rsidRDefault="00E63DCE" w:rsidP="003455AC">
      <w:pPr>
        <w:pStyle w:val="ListParagraph"/>
        <w:ind w:left="0"/>
        <w:jc w:val="both"/>
        <w:rPr>
          <w:rFonts w:ascii="Times New Roman" w:hAnsi="Times New Roman"/>
          <w:sz w:val="24"/>
          <w:szCs w:val="24"/>
          <w:lang w:val="fr-FR"/>
        </w:rPr>
      </w:pPr>
    </w:p>
    <w:p w:rsidR="003455AC" w:rsidRPr="00235E39" w:rsidRDefault="003455AC" w:rsidP="003455AC">
      <w:pPr>
        <w:pStyle w:val="ListParagraph"/>
        <w:ind w:left="0"/>
        <w:jc w:val="both"/>
        <w:rPr>
          <w:rFonts w:ascii="Times New Roman" w:hAnsi="Times New Roman"/>
          <w:sz w:val="24"/>
          <w:szCs w:val="24"/>
          <w:lang w:val="fr-FR"/>
        </w:rPr>
      </w:pPr>
      <w:r w:rsidRPr="00235E39">
        <w:rPr>
          <w:rFonts w:ascii="Times New Roman" w:hAnsi="Times New Roman"/>
          <w:sz w:val="24"/>
          <w:szCs w:val="24"/>
          <w:lang w:val="fr-FR"/>
        </w:rPr>
        <w:t>2. Une description du dispositif de gouvernance interne et des mécanismes de contrôle interne, notamment des procédures administratives, de gestion des risques et comptables du requérant, qui démontre que ce dispositif de gouvernance interne, ces mécanismes de contrôle et ces procédures sont proportion</w:t>
      </w:r>
      <w:r>
        <w:rPr>
          <w:rFonts w:ascii="Times New Roman" w:hAnsi="Times New Roman"/>
          <w:sz w:val="24"/>
          <w:szCs w:val="24"/>
          <w:lang w:val="fr-FR"/>
        </w:rPr>
        <w:t>nés, adaptés, sains et adéquats</w:t>
      </w:r>
      <w:r w:rsidRPr="00595A2E">
        <w:rPr>
          <w:rFonts w:ascii="Times New Roman" w:hAnsi="Times New Roman"/>
          <w:sz w:val="24"/>
          <w:szCs w:val="24"/>
          <w:lang w:val="fr-FR"/>
        </w:rPr>
        <w:t xml:space="preserve"> </w:t>
      </w:r>
      <w:r w:rsidR="00B723CB">
        <w:rPr>
          <w:rFonts w:ascii="Times New Roman" w:hAnsi="Times New Roman"/>
          <w:sz w:val="24"/>
          <w:szCs w:val="24"/>
          <w:lang w:val="fr-FR"/>
        </w:rPr>
        <w:t xml:space="preserve">par rapport </w:t>
      </w:r>
      <w:r w:rsidRPr="00235E39">
        <w:rPr>
          <w:rFonts w:ascii="Times New Roman" w:hAnsi="Times New Roman"/>
          <w:sz w:val="24"/>
          <w:szCs w:val="24"/>
          <w:lang w:val="fr-FR"/>
        </w:rPr>
        <w:t>à la nature, l’échelle et la complexité des services de paiement fournis par l’établissement de paiement.</w:t>
      </w:r>
    </w:p>
    <w:p w:rsidR="003455AC" w:rsidRDefault="003455AC" w:rsidP="003455AC">
      <w:pPr>
        <w:pStyle w:val="ListParagraph"/>
        <w:ind w:left="0"/>
        <w:jc w:val="both"/>
        <w:rPr>
          <w:rFonts w:ascii="Times New Roman" w:hAnsi="Times New Roman"/>
          <w:sz w:val="24"/>
          <w:szCs w:val="24"/>
          <w:lang w:val="fr-FR"/>
        </w:rPr>
      </w:pPr>
    </w:p>
    <w:p w:rsidR="00E63DCE" w:rsidRDefault="00E63DCE" w:rsidP="003455AC">
      <w:pPr>
        <w:pStyle w:val="ListParagraph"/>
        <w:ind w:left="0"/>
        <w:jc w:val="both"/>
        <w:rPr>
          <w:rFonts w:ascii="Times New Roman" w:hAnsi="Times New Roman"/>
          <w:sz w:val="24"/>
          <w:szCs w:val="24"/>
          <w:lang w:val="fr-FR"/>
        </w:rPr>
      </w:pPr>
    </w:p>
    <w:p w:rsidR="00E63DCE" w:rsidRPr="00E63DCE" w:rsidRDefault="00E63DCE" w:rsidP="003455AC">
      <w:pPr>
        <w:pStyle w:val="ListParagraph"/>
        <w:ind w:left="0"/>
        <w:jc w:val="both"/>
        <w:rPr>
          <w:rFonts w:ascii="Times New Roman" w:hAnsi="Times New Roman"/>
          <w:sz w:val="24"/>
          <w:szCs w:val="24"/>
          <w:lang w:val="fr-FR"/>
        </w:rPr>
      </w:pPr>
    </w:p>
    <w:p w:rsidR="003455AC" w:rsidRPr="00AD0D43" w:rsidRDefault="003455AC" w:rsidP="003455AC">
      <w:pPr>
        <w:pStyle w:val="ListParagraph"/>
        <w:ind w:left="0"/>
        <w:jc w:val="both"/>
        <w:rPr>
          <w:rFonts w:ascii="Times New Roman" w:hAnsi="Times New Roman"/>
          <w:i/>
          <w:sz w:val="24"/>
          <w:szCs w:val="24"/>
          <w:lang w:val="fr-FR"/>
        </w:rPr>
      </w:pPr>
      <w:r w:rsidRPr="00235E39">
        <w:rPr>
          <w:rFonts w:ascii="Times New Roman" w:hAnsi="Times New Roman"/>
          <w:sz w:val="24"/>
          <w:szCs w:val="24"/>
          <w:lang w:val="fr-FR"/>
        </w:rPr>
        <w:t>Le requérant doit fournir</w:t>
      </w:r>
      <w:r>
        <w:rPr>
          <w:rFonts w:ascii="Times New Roman" w:hAnsi="Times New Roman"/>
          <w:sz w:val="24"/>
          <w:szCs w:val="24"/>
          <w:lang w:val="fr-FR"/>
        </w:rPr>
        <w:t xml:space="preserve"> une</w:t>
      </w:r>
      <w:r w:rsidRPr="00235E39">
        <w:rPr>
          <w:rFonts w:ascii="Times New Roman" w:hAnsi="Times New Roman"/>
          <w:sz w:val="24"/>
          <w:szCs w:val="24"/>
          <w:lang w:val="fr-FR"/>
        </w:rPr>
        <w:t xml:space="preserve"> : </w:t>
      </w:r>
    </w:p>
    <w:p w:rsidR="003455AC" w:rsidRPr="00235E39" w:rsidRDefault="003455AC" w:rsidP="003455AC">
      <w:pPr>
        <w:pStyle w:val="ListParagraph"/>
        <w:ind w:left="1080"/>
        <w:jc w:val="both"/>
        <w:rPr>
          <w:rFonts w:ascii="Times New Roman" w:hAnsi="Times New Roman"/>
          <w:sz w:val="24"/>
          <w:szCs w:val="24"/>
          <w:lang w:val="fr-FR"/>
        </w:rPr>
      </w:pPr>
    </w:p>
    <w:p w:rsidR="003455AC" w:rsidRPr="00235E39" w:rsidRDefault="003455AC" w:rsidP="003455AC">
      <w:pPr>
        <w:pStyle w:val="ListParagraph"/>
        <w:ind w:left="1080"/>
        <w:jc w:val="both"/>
        <w:rPr>
          <w:rFonts w:ascii="Times New Roman" w:hAnsi="Times New Roman"/>
          <w:sz w:val="24"/>
          <w:szCs w:val="24"/>
          <w:lang w:val="fr-FR"/>
        </w:rPr>
      </w:pPr>
      <w:r w:rsidRPr="00235E39">
        <w:rPr>
          <w:rFonts w:ascii="Times New Roman" w:hAnsi="Times New Roman"/>
          <w:sz w:val="24"/>
          <w:szCs w:val="24"/>
          <w:lang w:val="fr-FR"/>
        </w:rPr>
        <w:t xml:space="preserve"> </w:t>
      </w:r>
      <w:bookmarkStart w:id="33" w:name="Check18"/>
      <w:r w:rsidRPr="00235E39">
        <w:rPr>
          <w:rFonts w:ascii="Times New Roman" w:hAnsi="Times New Roman"/>
          <w:sz w:val="24"/>
          <w:szCs w:val="24"/>
          <w:lang w:val="fr-FR"/>
        </w:rPr>
        <w:fldChar w:fldCharType="begin">
          <w:ffData>
            <w:name w:val="Check18"/>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33"/>
      <w:r>
        <w:rPr>
          <w:rFonts w:ascii="Times New Roman" w:hAnsi="Times New Roman"/>
          <w:sz w:val="24"/>
          <w:szCs w:val="24"/>
          <w:lang w:val="fr-FR"/>
        </w:rPr>
        <w:tab/>
      </w:r>
      <w:r>
        <w:rPr>
          <w:rFonts w:ascii="Times New Roman" w:hAnsi="Times New Roman"/>
          <w:sz w:val="24"/>
          <w:szCs w:val="24"/>
          <w:lang w:val="fr-FR"/>
        </w:rPr>
        <w:tab/>
        <w:t>Description du p</w:t>
      </w:r>
      <w:r w:rsidRPr="00235E39">
        <w:rPr>
          <w:rFonts w:ascii="Times New Roman" w:hAnsi="Times New Roman"/>
          <w:sz w:val="24"/>
          <w:szCs w:val="24"/>
          <w:lang w:val="fr-FR"/>
        </w:rPr>
        <w:t xml:space="preserve">rocessus de détection, de gestion, de contrôle et de </w:t>
      </w:r>
      <w:r w:rsidRPr="00235E39">
        <w:rPr>
          <w:rFonts w:ascii="Times New Roman" w:hAnsi="Times New Roman"/>
          <w:sz w:val="24"/>
          <w:szCs w:val="24"/>
          <w:lang w:val="fr-FR"/>
        </w:rPr>
        <w:tab/>
      </w:r>
      <w:r w:rsidRPr="00235E39">
        <w:rPr>
          <w:rFonts w:ascii="Times New Roman" w:hAnsi="Times New Roman"/>
          <w:sz w:val="24"/>
          <w:szCs w:val="24"/>
          <w:lang w:val="fr-FR"/>
        </w:rPr>
        <w:tab/>
        <w:t>déclarat</w:t>
      </w:r>
      <w:r w:rsidR="00E63DCE">
        <w:rPr>
          <w:rFonts w:ascii="Times New Roman" w:hAnsi="Times New Roman"/>
          <w:sz w:val="24"/>
          <w:szCs w:val="24"/>
          <w:lang w:val="fr-FR"/>
        </w:rPr>
        <w:t xml:space="preserve">ion des risques auxquels il est </w:t>
      </w:r>
      <w:r w:rsidRPr="00235E39">
        <w:rPr>
          <w:rFonts w:ascii="Times New Roman" w:hAnsi="Times New Roman"/>
          <w:sz w:val="24"/>
          <w:szCs w:val="24"/>
          <w:lang w:val="fr-FR"/>
        </w:rPr>
        <w:t>ou pourrait être exposé.</w:t>
      </w:r>
    </w:p>
    <w:p w:rsidR="003455AC" w:rsidRPr="00235E39" w:rsidRDefault="003455AC" w:rsidP="003455AC">
      <w:pPr>
        <w:pStyle w:val="ListParagraph"/>
        <w:ind w:left="1080"/>
        <w:jc w:val="both"/>
        <w:rPr>
          <w:rFonts w:ascii="Times New Roman" w:hAnsi="Times New Roman"/>
          <w:sz w:val="24"/>
          <w:szCs w:val="24"/>
          <w:lang w:val="fr-FR"/>
        </w:rPr>
      </w:pPr>
    </w:p>
    <w:p w:rsidR="003455AC" w:rsidRDefault="003455AC" w:rsidP="003455AC">
      <w:pPr>
        <w:pStyle w:val="ListParagraph"/>
        <w:ind w:left="1080"/>
        <w:jc w:val="both"/>
        <w:rPr>
          <w:rFonts w:ascii="Times New Roman" w:hAnsi="Times New Roman"/>
          <w:sz w:val="24"/>
          <w:szCs w:val="24"/>
          <w:lang w:val="fr-FR"/>
        </w:rPr>
      </w:pPr>
      <w:r w:rsidRPr="00235E39">
        <w:rPr>
          <w:rFonts w:ascii="Times New Roman" w:hAnsi="Times New Roman"/>
          <w:sz w:val="24"/>
          <w:szCs w:val="24"/>
          <w:lang w:val="fr-FR"/>
        </w:rPr>
        <w:t xml:space="preserve"> </w:t>
      </w:r>
      <w:bookmarkStart w:id="34" w:name="Check19"/>
      <w:r w:rsidRPr="00235E39">
        <w:rPr>
          <w:rFonts w:ascii="Times New Roman" w:hAnsi="Times New Roman"/>
          <w:sz w:val="24"/>
          <w:szCs w:val="24"/>
          <w:lang w:val="fr-FR"/>
        </w:rPr>
        <w:fldChar w:fldCharType="begin">
          <w:ffData>
            <w:name w:val="Check19"/>
            <w:enabled/>
            <w:calcOnExit w:val="0"/>
            <w:checkBox>
              <w:sizeAuto/>
              <w:default w:val="0"/>
            </w:checkBox>
          </w:ffData>
        </w:fldChar>
      </w:r>
      <w:r w:rsidRPr="00235E39">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sidRPr="00235E39">
        <w:rPr>
          <w:rFonts w:ascii="Times New Roman" w:hAnsi="Times New Roman"/>
          <w:sz w:val="24"/>
          <w:szCs w:val="24"/>
          <w:lang w:val="fr-FR"/>
        </w:rPr>
        <w:fldChar w:fldCharType="end"/>
      </w:r>
      <w:bookmarkEnd w:id="34"/>
      <w:r w:rsidRPr="00235E39">
        <w:rPr>
          <w:rFonts w:ascii="Times New Roman" w:hAnsi="Times New Roman"/>
          <w:sz w:val="24"/>
          <w:szCs w:val="24"/>
          <w:lang w:val="fr-FR"/>
        </w:rPr>
        <w:t xml:space="preserve"> </w:t>
      </w:r>
      <w:r w:rsidRPr="00235E39">
        <w:rPr>
          <w:rFonts w:ascii="Times New Roman" w:hAnsi="Times New Roman"/>
          <w:sz w:val="24"/>
          <w:szCs w:val="24"/>
          <w:lang w:val="fr-FR"/>
        </w:rPr>
        <w:tab/>
        <w:t xml:space="preserve">Description des mécanismes de contrôle interne, y compris des </w:t>
      </w: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r w:rsidRPr="00235E39">
        <w:rPr>
          <w:rFonts w:ascii="Times New Roman" w:hAnsi="Times New Roman"/>
          <w:sz w:val="24"/>
          <w:szCs w:val="24"/>
          <w:lang w:val="fr-FR"/>
        </w:rPr>
        <w:t>procédures administratives et comptables</w:t>
      </w:r>
      <w:r w:rsidR="000151D6">
        <w:rPr>
          <w:rFonts w:ascii="Times New Roman" w:hAnsi="Times New Roman"/>
          <w:sz w:val="24"/>
          <w:szCs w:val="24"/>
          <w:lang w:val="fr-FR"/>
        </w:rPr>
        <w:t xml:space="preserve"> ainsi</w:t>
      </w:r>
      <w:r w:rsidRPr="00235E39">
        <w:rPr>
          <w:rFonts w:ascii="Times New Roman" w:hAnsi="Times New Roman"/>
          <w:sz w:val="24"/>
          <w:szCs w:val="24"/>
          <w:lang w:val="fr-FR"/>
        </w:rPr>
        <w:t xml:space="preserve"> que des mécanismes de </w:t>
      </w:r>
      <w:r w:rsidR="000151D6">
        <w:rPr>
          <w:rFonts w:ascii="Times New Roman" w:hAnsi="Times New Roman"/>
          <w:sz w:val="24"/>
          <w:szCs w:val="24"/>
          <w:lang w:val="fr-FR"/>
        </w:rPr>
        <w:tab/>
        <w:t xml:space="preserve"> </w:t>
      </w:r>
      <w:r w:rsidR="000151D6">
        <w:rPr>
          <w:rFonts w:ascii="Times New Roman" w:hAnsi="Times New Roman"/>
          <w:sz w:val="24"/>
          <w:szCs w:val="24"/>
          <w:lang w:val="fr-FR"/>
        </w:rPr>
        <w:tab/>
      </w:r>
      <w:r w:rsidRPr="00235E39">
        <w:rPr>
          <w:rFonts w:ascii="Times New Roman" w:hAnsi="Times New Roman"/>
          <w:sz w:val="24"/>
          <w:szCs w:val="24"/>
          <w:lang w:val="fr-FR"/>
        </w:rPr>
        <w:t xml:space="preserve">contrôle et de </w:t>
      </w:r>
      <w:r>
        <w:rPr>
          <w:rFonts w:ascii="Times New Roman" w:hAnsi="Times New Roman"/>
          <w:sz w:val="24"/>
          <w:szCs w:val="24"/>
          <w:lang w:val="fr-FR"/>
        </w:rPr>
        <w:t xml:space="preserve">sécurité de ses </w:t>
      </w:r>
      <w:r w:rsidRPr="00235E39">
        <w:rPr>
          <w:rFonts w:ascii="Times New Roman" w:hAnsi="Times New Roman"/>
          <w:sz w:val="24"/>
          <w:szCs w:val="24"/>
          <w:lang w:val="fr-FR"/>
        </w:rPr>
        <w:t>systèmes informatiques.</w:t>
      </w:r>
    </w:p>
    <w:p w:rsidR="003455AC" w:rsidRPr="00235E39" w:rsidRDefault="003455AC" w:rsidP="003455AC">
      <w:pPr>
        <w:pStyle w:val="ListParagraph"/>
        <w:ind w:left="0"/>
        <w:jc w:val="both"/>
        <w:rPr>
          <w:rFonts w:ascii="Times New Roman" w:hAnsi="Times New Roman"/>
          <w:sz w:val="24"/>
          <w:szCs w:val="24"/>
          <w:lang w:val="fr-FR"/>
        </w:rPr>
      </w:pPr>
    </w:p>
    <w:p w:rsidR="003455AC" w:rsidRPr="00235E39" w:rsidRDefault="003455AC" w:rsidP="003455AC">
      <w:pPr>
        <w:pStyle w:val="Point0"/>
        <w:spacing w:before="0" w:after="60" w:line="260" w:lineRule="exact"/>
        <w:ind w:left="360" w:hanging="360"/>
        <w:jc w:val="both"/>
        <w:rPr>
          <w:szCs w:val="24"/>
        </w:rPr>
      </w:pPr>
      <w:r w:rsidRPr="00235E39">
        <w:rPr>
          <w:szCs w:val="24"/>
        </w:rPr>
        <w:t>3. Une description de l</w:t>
      </w:r>
      <w:r w:rsidR="00E63DCE">
        <w:rPr>
          <w:szCs w:val="24"/>
        </w:rPr>
        <w:t>’</w:t>
      </w:r>
      <w:r w:rsidRPr="00235E39">
        <w:rPr>
          <w:szCs w:val="24"/>
        </w:rPr>
        <w:t>organis</w:t>
      </w:r>
      <w:r>
        <w:rPr>
          <w:szCs w:val="24"/>
        </w:rPr>
        <w:t>ation structurelle du requérant</w:t>
      </w:r>
    </w:p>
    <w:p w:rsidR="003455AC" w:rsidRPr="00235E39" w:rsidRDefault="003455AC" w:rsidP="003455AC">
      <w:pPr>
        <w:pStyle w:val="Point0"/>
        <w:spacing w:before="0" w:after="60" w:line="260" w:lineRule="exact"/>
        <w:ind w:left="1080" w:firstLine="0"/>
        <w:jc w:val="both"/>
        <w:rPr>
          <w:szCs w:val="24"/>
        </w:rPr>
      </w:pPr>
    </w:p>
    <w:bookmarkStart w:id="35" w:name="Check22"/>
    <w:p w:rsidR="003455AC" w:rsidRPr="00235E39" w:rsidRDefault="003455AC" w:rsidP="003455AC">
      <w:pPr>
        <w:pStyle w:val="Point0"/>
        <w:spacing w:before="0" w:after="60" w:line="260" w:lineRule="exact"/>
        <w:ind w:left="1080" w:firstLine="0"/>
        <w:jc w:val="both"/>
        <w:rPr>
          <w:szCs w:val="24"/>
        </w:rPr>
      </w:pPr>
      <w:r w:rsidRPr="00235E39">
        <w:rPr>
          <w:szCs w:val="24"/>
        </w:rPr>
        <w:fldChar w:fldCharType="begin">
          <w:ffData>
            <w:name w:val="Check22"/>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35"/>
      <w:r>
        <w:rPr>
          <w:szCs w:val="24"/>
        </w:rPr>
        <w:t xml:space="preserve"> </w:t>
      </w:r>
      <w:r>
        <w:rPr>
          <w:szCs w:val="24"/>
        </w:rPr>
        <w:tab/>
      </w:r>
      <w:r>
        <w:rPr>
          <w:szCs w:val="24"/>
        </w:rPr>
        <w:tab/>
      </w:r>
      <w:r w:rsidRPr="00235E39">
        <w:rPr>
          <w:szCs w:val="24"/>
        </w:rPr>
        <w:t>Schéma expliquant co</w:t>
      </w:r>
      <w:r>
        <w:rPr>
          <w:szCs w:val="24"/>
        </w:rPr>
        <w:t>mment l’activité sera organisée</w:t>
      </w:r>
    </w:p>
    <w:p w:rsidR="003455AC" w:rsidRPr="00235E39" w:rsidRDefault="003455AC" w:rsidP="003455AC">
      <w:pPr>
        <w:pStyle w:val="Point0"/>
        <w:spacing w:before="0" w:after="60" w:line="260" w:lineRule="exact"/>
        <w:ind w:left="1080" w:firstLine="0"/>
        <w:jc w:val="both"/>
        <w:rPr>
          <w:szCs w:val="24"/>
        </w:rPr>
      </w:pPr>
    </w:p>
    <w:bookmarkStart w:id="36" w:name="Check23"/>
    <w:p w:rsidR="003455AC" w:rsidRPr="00235E39" w:rsidRDefault="003455AC" w:rsidP="003455AC">
      <w:pPr>
        <w:pStyle w:val="Point0"/>
        <w:spacing w:before="0" w:after="60" w:line="260" w:lineRule="exact"/>
        <w:ind w:left="1080" w:firstLine="0"/>
        <w:jc w:val="both"/>
        <w:rPr>
          <w:szCs w:val="24"/>
        </w:rPr>
      </w:pPr>
      <w:r w:rsidRPr="00235E39">
        <w:rPr>
          <w:szCs w:val="24"/>
        </w:rPr>
        <w:fldChar w:fldCharType="begin">
          <w:ffData>
            <w:name w:val="Check23"/>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36"/>
      <w:r w:rsidRPr="00235E39">
        <w:rPr>
          <w:szCs w:val="24"/>
        </w:rPr>
        <w:t xml:space="preserve"> </w:t>
      </w:r>
      <w:r w:rsidRPr="00235E39">
        <w:rPr>
          <w:szCs w:val="24"/>
        </w:rPr>
        <w:tab/>
      </w:r>
      <w:r>
        <w:rPr>
          <w:szCs w:val="24"/>
        </w:rPr>
        <w:tab/>
      </w:r>
      <w:r w:rsidRPr="00235E39">
        <w:rPr>
          <w:szCs w:val="24"/>
        </w:rPr>
        <w:t>Organi</w:t>
      </w:r>
      <w:r w:rsidR="00EF3AFD">
        <w:rPr>
          <w:szCs w:val="24"/>
        </w:rPr>
        <w:t>gramme général</w:t>
      </w:r>
      <w:r>
        <w:rPr>
          <w:szCs w:val="24"/>
        </w:rPr>
        <w:t xml:space="preserve"> de l’</w:t>
      </w:r>
      <w:r w:rsidR="000151D6">
        <w:rPr>
          <w:szCs w:val="24"/>
        </w:rPr>
        <w:t xml:space="preserve">établissement </w:t>
      </w:r>
      <w:r w:rsidRPr="00235E39">
        <w:rPr>
          <w:szCs w:val="24"/>
        </w:rPr>
        <w:t xml:space="preserve">(répartition des métiers et </w:t>
      </w:r>
      <w:r w:rsidRPr="00235E39">
        <w:rPr>
          <w:szCs w:val="24"/>
        </w:rPr>
        <w:tab/>
      </w:r>
      <w:r w:rsidRPr="00235E39">
        <w:rPr>
          <w:szCs w:val="24"/>
        </w:rPr>
        <w:tab/>
        <w:t>fonction</w:t>
      </w:r>
      <w:r w:rsidR="000151D6">
        <w:rPr>
          <w:szCs w:val="24"/>
        </w:rPr>
        <w:t>s</w:t>
      </w:r>
      <w:r w:rsidRPr="00235E39">
        <w:rPr>
          <w:szCs w:val="24"/>
        </w:rPr>
        <w:t xml:space="preserve"> et l’organisation du partage des responsabilités)</w:t>
      </w:r>
    </w:p>
    <w:p w:rsidR="003455AC" w:rsidRPr="00235E39" w:rsidRDefault="003455AC" w:rsidP="003455AC">
      <w:pPr>
        <w:pStyle w:val="Point0"/>
        <w:spacing w:before="0" w:after="60" w:line="260" w:lineRule="exact"/>
        <w:ind w:left="1080" w:firstLine="0"/>
        <w:jc w:val="both"/>
        <w:rPr>
          <w:szCs w:val="24"/>
        </w:rPr>
      </w:pPr>
    </w:p>
    <w:bookmarkStart w:id="37" w:name="Check24"/>
    <w:p w:rsidR="003455AC" w:rsidRPr="00235E39" w:rsidRDefault="003455AC" w:rsidP="003455AC">
      <w:pPr>
        <w:pStyle w:val="Point0"/>
        <w:spacing w:before="0" w:after="60" w:line="260" w:lineRule="exact"/>
        <w:ind w:left="1080" w:firstLine="0"/>
        <w:jc w:val="both"/>
        <w:rPr>
          <w:szCs w:val="24"/>
        </w:rPr>
      </w:pPr>
      <w:r w:rsidRPr="00235E39">
        <w:rPr>
          <w:szCs w:val="24"/>
        </w:rPr>
        <w:fldChar w:fldCharType="begin">
          <w:ffData>
            <w:name w:val="Check24"/>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37"/>
      <w:r w:rsidRPr="00235E39">
        <w:rPr>
          <w:szCs w:val="24"/>
        </w:rPr>
        <w:t xml:space="preserve"> </w:t>
      </w:r>
      <w:r>
        <w:rPr>
          <w:szCs w:val="24"/>
        </w:rPr>
        <w:tab/>
      </w:r>
      <w:r>
        <w:rPr>
          <w:szCs w:val="24"/>
        </w:rPr>
        <w:tab/>
      </w:r>
      <w:r w:rsidRPr="00235E39">
        <w:rPr>
          <w:szCs w:val="24"/>
        </w:rPr>
        <w:t xml:space="preserve">Description des prévisions de l’évolution de l’effectif global </w:t>
      </w:r>
      <w:r>
        <w:rPr>
          <w:szCs w:val="24"/>
        </w:rPr>
        <w:t xml:space="preserve">du </w:t>
      </w:r>
      <w:r>
        <w:rPr>
          <w:szCs w:val="24"/>
        </w:rPr>
        <w:tab/>
      </w:r>
      <w:r>
        <w:rPr>
          <w:szCs w:val="24"/>
        </w:rPr>
        <w:tab/>
      </w:r>
      <w:r>
        <w:rPr>
          <w:szCs w:val="24"/>
        </w:rPr>
        <w:tab/>
        <w:t xml:space="preserve">requérant </w:t>
      </w:r>
      <w:r w:rsidRPr="00235E39">
        <w:rPr>
          <w:szCs w:val="24"/>
        </w:rPr>
        <w:t xml:space="preserve">sur les trois années à venir et de la masse salariale </w:t>
      </w:r>
      <w:r>
        <w:rPr>
          <w:szCs w:val="24"/>
        </w:rPr>
        <w:tab/>
      </w:r>
      <w:r>
        <w:rPr>
          <w:szCs w:val="24"/>
        </w:rPr>
        <w:tab/>
      </w:r>
      <w:r>
        <w:rPr>
          <w:szCs w:val="24"/>
        </w:rPr>
        <w:tab/>
        <w:t>correspondante</w:t>
      </w:r>
    </w:p>
    <w:p w:rsidR="003455AC" w:rsidRPr="00235E39" w:rsidRDefault="003455AC" w:rsidP="003455AC">
      <w:pPr>
        <w:pStyle w:val="Point0"/>
        <w:spacing w:before="0" w:after="60" w:line="260" w:lineRule="exact"/>
        <w:ind w:left="1080" w:firstLine="0"/>
        <w:jc w:val="both"/>
        <w:rPr>
          <w:szCs w:val="24"/>
        </w:rPr>
      </w:pPr>
    </w:p>
    <w:bookmarkStart w:id="38" w:name="Check25"/>
    <w:p w:rsidR="003455AC" w:rsidRDefault="003455AC" w:rsidP="003455AC">
      <w:pPr>
        <w:pStyle w:val="Point0"/>
        <w:spacing w:before="0" w:after="60" w:line="260" w:lineRule="exact"/>
        <w:ind w:left="1080" w:firstLine="0"/>
        <w:jc w:val="both"/>
        <w:rPr>
          <w:szCs w:val="24"/>
        </w:rPr>
      </w:pPr>
      <w:r w:rsidRPr="00235E39">
        <w:rPr>
          <w:szCs w:val="24"/>
        </w:rPr>
        <w:fldChar w:fldCharType="begin">
          <w:ffData>
            <w:name w:val="Check25"/>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38"/>
      <w:r w:rsidRPr="00235E39">
        <w:rPr>
          <w:szCs w:val="24"/>
        </w:rPr>
        <w:t xml:space="preserve"> </w:t>
      </w:r>
      <w:r>
        <w:rPr>
          <w:szCs w:val="24"/>
        </w:rPr>
        <w:tab/>
      </w:r>
      <w:r>
        <w:rPr>
          <w:szCs w:val="24"/>
        </w:rPr>
        <w:tab/>
      </w:r>
      <w:r w:rsidRPr="00235E39">
        <w:rPr>
          <w:szCs w:val="24"/>
        </w:rPr>
        <w:t>Description du projet de recours à d</w:t>
      </w:r>
      <w:r>
        <w:rPr>
          <w:szCs w:val="24"/>
        </w:rPr>
        <w:t xml:space="preserve">es agents et à des succursales et </w:t>
      </w:r>
      <w:r w:rsidR="00E63DCE">
        <w:rPr>
          <w:szCs w:val="24"/>
        </w:rPr>
        <w:tab/>
      </w:r>
      <w:r>
        <w:rPr>
          <w:szCs w:val="24"/>
        </w:rPr>
        <w:tab/>
      </w:r>
      <w:r w:rsidRPr="00235E39">
        <w:rPr>
          <w:szCs w:val="24"/>
        </w:rPr>
        <w:t>une descriptio</w:t>
      </w:r>
      <w:r>
        <w:rPr>
          <w:szCs w:val="24"/>
        </w:rPr>
        <w:t>n des accords d'externalisation</w:t>
      </w:r>
    </w:p>
    <w:p w:rsidR="003455AC" w:rsidRDefault="003455AC" w:rsidP="003455AC">
      <w:pPr>
        <w:pStyle w:val="ListParagraph"/>
        <w:ind w:left="360"/>
        <w:jc w:val="both"/>
        <w:rPr>
          <w:rFonts w:ascii="Times New Roman" w:hAnsi="Times New Roman"/>
          <w:sz w:val="24"/>
          <w:szCs w:val="24"/>
          <w:lang w:val="fr-FR"/>
        </w:rPr>
      </w:pPr>
      <w:r>
        <w:rPr>
          <w:rFonts w:ascii="Times New Roman" w:hAnsi="Times New Roman"/>
          <w:sz w:val="24"/>
          <w:szCs w:val="24"/>
          <w:lang w:val="fr-FR"/>
        </w:rPr>
        <w:tab/>
      </w:r>
      <w:r>
        <w:rPr>
          <w:rFonts w:ascii="Times New Roman" w:hAnsi="Times New Roman"/>
          <w:sz w:val="24"/>
          <w:szCs w:val="24"/>
          <w:lang w:val="fr-FR"/>
        </w:rPr>
        <w:tab/>
      </w:r>
      <w:r>
        <w:rPr>
          <w:rFonts w:ascii="Times New Roman" w:hAnsi="Times New Roman"/>
          <w:sz w:val="24"/>
          <w:szCs w:val="24"/>
          <w:lang w:val="fr-FR"/>
        </w:rPr>
        <w:tab/>
      </w:r>
    </w:p>
    <w:p w:rsidR="003455AC" w:rsidRPr="00942DB3" w:rsidRDefault="003455AC" w:rsidP="00E63DCE">
      <w:pPr>
        <w:pStyle w:val="ListParagraph"/>
        <w:spacing w:line="260" w:lineRule="exact"/>
        <w:ind w:left="2132"/>
        <w:jc w:val="both"/>
        <w:rPr>
          <w:rFonts w:ascii="Times New Roman" w:hAnsi="Times New Roman"/>
          <w:sz w:val="24"/>
          <w:szCs w:val="24"/>
          <w:lang w:val="fr-FR"/>
        </w:rPr>
      </w:pPr>
      <w:r w:rsidRPr="00942DB3">
        <w:rPr>
          <w:szCs w:val="24"/>
        </w:rPr>
        <w:fldChar w:fldCharType="begin">
          <w:ffData>
            <w:name w:val="Check25"/>
            <w:enabled/>
            <w:calcOnExit w:val="0"/>
            <w:checkBox>
              <w:sizeAuto/>
              <w:default w:val="0"/>
            </w:checkBox>
          </w:ffData>
        </w:fldChar>
      </w:r>
      <w:r w:rsidRPr="00942DB3">
        <w:rPr>
          <w:szCs w:val="24"/>
          <w:lang w:val="fr-FR"/>
        </w:rPr>
        <w:instrText xml:space="preserve"> FORMCHECKBOX </w:instrText>
      </w:r>
      <w:r w:rsidR="008416AD">
        <w:rPr>
          <w:szCs w:val="24"/>
        </w:rPr>
      </w:r>
      <w:r w:rsidR="008416AD">
        <w:rPr>
          <w:szCs w:val="24"/>
        </w:rPr>
        <w:fldChar w:fldCharType="separate"/>
      </w:r>
      <w:r w:rsidRPr="00942DB3">
        <w:rPr>
          <w:szCs w:val="24"/>
        </w:rPr>
        <w:fldChar w:fldCharType="end"/>
      </w:r>
      <w:r w:rsidRPr="00942DB3">
        <w:rPr>
          <w:szCs w:val="24"/>
          <w:lang w:val="fr-FR"/>
        </w:rPr>
        <w:t xml:space="preserve"> </w:t>
      </w:r>
      <w:proofErr w:type="gramStart"/>
      <w:r w:rsidRPr="00942DB3">
        <w:rPr>
          <w:rFonts w:ascii="Times New Roman" w:hAnsi="Times New Roman"/>
          <w:sz w:val="24"/>
          <w:szCs w:val="24"/>
          <w:lang w:val="fr-FR"/>
        </w:rPr>
        <w:t>confirmation</w:t>
      </w:r>
      <w:proofErr w:type="gramEnd"/>
      <w:r w:rsidR="00942DB3">
        <w:rPr>
          <w:rFonts w:ascii="Times New Roman" w:hAnsi="Times New Roman"/>
          <w:sz w:val="24"/>
          <w:szCs w:val="24"/>
          <w:lang w:val="fr-FR"/>
        </w:rPr>
        <w:t>/preuve</w:t>
      </w:r>
      <w:r w:rsidRPr="00942DB3">
        <w:rPr>
          <w:rFonts w:ascii="Times New Roman" w:hAnsi="Times New Roman"/>
          <w:sz w:val="24"/>
          <w:szCs w:val="24"/>
          <w:lang w:val="fr-FR"/>
        </w:rPr>
        <w:t xml:space="preserve"> qu’en cas d’externalisation de la comptabilité, l’organisation comptable </w:t>
      </w:r>
      <w:r w:rsidR="00DC24EC">
        <w:rPr>
          <w:rFonts w:ascii="Times New Roman" w:hAnsi="Times New Roman"/>
          <w:sz w:val="24"/>
          <w:szCs w:val="24"/>
          <w:lang w:val="fr-FR"/>
        </w:rPr>
        <w:t>sera</w:t>
      </w:r>
      <w:r w:rsidRPr="00942DB3">
        <w:rPr>
          <w:rFonts w:ascii="Times New Roman" w:hAnsi="Times New Roman"/>
          <w:sz w:val="24"/>
          <w:szCs w:val="24"/>
          <w:lang w:val="fr-FR"/>
        </w:rPr>
        <w:t xml:space="preserve"> telle que le système comptable de base (incluant en principe le grand livre et le journal) de même que les pièces comptables soient disponibles au Luxembourg et que </w:t>
      </w:r>
      <w:r w:rsidR="00F84C8D">
        <w:rPr>
          <w:rFonts w:ascii="Times New Roman" w:hAnsi="Times New Roman"/>
          <w:sz w:val="24"/>
          <w:szCs w:val="24"/>
          <w:lang w:val="fr-FR"/>
        </w:rPr>
        <w:t>l’établissement</w:t>
      </w:r>
      <w:r w:rsidRPr="00942DB3">
        <w:rPr>
          <w:rFonts w:ascii="Times New Roman" w:hAnsi="Times New Roman"/>
          <w:sz w:val="24"/>
          <w:szCs w:val="24"/>
          <w:lang w:val="fr-FR"/>
        </w:rPr>
        <w:t xml:space="preserve"> a pris les dispositions qui lui permettent d’établir un bilan et un compte de profits et pertes de manière autonome dans l’hypothèse d’une discontinuation du service fourni par le prestataire de service</w:t>
      </w:r>
      <w:r w:rsidR="00DC24EC">
        <w:rPr>
          <w:rFonts w:ascii="Times New Roman" w:hAnsi="Times New Roman"/>
          <w:sz w:val="24"/>
          <w:szCs w:val="24"/>
          <w:lang w:val="fr-FR"/>
        </w:rPr>
        <w:t>s</w:t>
      </w:r>
      <w:r w:rsidR="00E63DCE">
        <w:rPr>
          <w:rFonts w:ascii="Times New Roman" w:hAnsi="Times New Roman"/>
          <w:sz w:val="24"/>
          <w:szCs w:val="24"/>
          <w:lang w:val="fr-FR"/>
        </w:rPr>
        <w:t xml:space="preserve"> de paiement. Par </w:t>
      </w:r>
      <w:r w:rsidRPr="00942DB3">
        <w:rPr>
          <w:rFonts w:ascii="Times New Roman" w:hAnsi="Times New Roman"/>
          <w:sz w:val="24"/>
          <w:szCs w:val="24"/>
          <w:lang w:val="fr-FR"/>
        </w:rPr>
        <w:t>ailleurs, la personne en charge de la comptabilité au Luxembourg doit avoir des connaissances comptables adéquates.</w:t>
      </w:r>
    </w:p>
    <w:p w:rsidR="003455AC" w:rsidRPr="00235E39" w:rsidRDefault="003455AC" w:rsidP="003455AC">
      <w:pPr>
        <w:pStyle w:val="Point0"/>
        <w:spacing w:before="0" w:after="60" w:line="260" w:lineRule="exact"/>
        <w:ind w:left="1080" w:firstLine="0"/>
        <w:jc w:val="both"/>
        <w:rPr>
          <w:szCs w:val="24"/>
        </w:rPr>
      </w:pPr>
    </w:p>
    <w:bookmarkStart w:id="39" w:name="Check26"/>
    <w:p w:rsidR="003455AC" w:rsidRPr="00235E39" w:rsidRDefault="003455AC" w:rsidP="003455AC">
      <w:pPr>
        <w:pStyle w:val="Point0"/>
        <w:spacing w:before="0" w:after="60" w:line="260" w:lineRule="exact"/>
        <w:ind w:left="1080" w:firstLine="0"/>
        <w:jc w:val="both"/>
        <w:rPr>
          <w:szCs w:val="24"/>
        </w:rPr>
      </w:pPr>
      <w:r w:rsidRPr="00235E39">
        <w:rPr>
          <w:szCs w:val="24"/>
        </w:rPr>
        <w:fldChar w:fldCharType="begin">
          <w:ffData>
            <w:name w:val="Check26"/>
            <w:enabled/>
            <w:calcOnExit w:val="0"/>
            <w:checkBox>
              <w:sizeAuto/>
              <w:default w:val="0"/>
            </w:checkBox>
          </w:ffData>
        </w:fldChar>
      </w:r>
      <w:r w:rsidRPr="00235E39">
        <w:rPr>
          <w:szCs w:val="24"/>
        </w:rPr>
        <w:instrText xml:space="preserve"> FORMCHECKBOX </w:instrText>
      </w:r>
      <w:r w:rsidR="008416AD">
        <w:rPr>
          <w:szCs w:val="24"/>
        </w:rPr>
      </w:r>
      <w:r w:rsidR="008416AD">
        <w:rPr>
          <w:szCs w:val="24"/>
        </w:rPr>
        <w:fldChar w:fldCharType="separate"/>
      </w:r>
      <w:r w:rsidRPr="00235E39">
        <w:rPr>
          <w:szCs w:val="24"/>
        </w:rPr>
        <w:fldChar w:fldCharType="end"/>
      </w:r>
      <w:bookmarkEnd w:id="39"/>
      <w:r>
        <w:rPr>
          <w:szCs w:val="24"/>
        </w:rPr>
        <w:tab/>
      </w:r>
      <w:r>
        <w:rPr>
          <w:szCs w:val="24"/>
        </w:rPr>
        <w:tab/>
      </w:r>
      <w:r w:rsidRPr="00235E39">
        <w:rPr>
          <w:szCs w:val="24"/>
        </w:rPr>
        <w:t>Participation à un système de pai</w:t>
      </w:r>
      <w:r>
        <w:rPr>
          <w:szCs w:val="24"/>
        </w:rPr>
        <w:t>ement national ou international</w:t>
      </w:r>
    </w:p>
    <w:p w:rsidR="003455AC" w:rsidRPr="00235E39" w:rsidRDefault="003455AC" w:rsidP="003455AC">
      <w:pPr>
        <w:pStyle w:val="ListParagraph"/>
        <w:ind w:left="1080"/>
        <w:jc w:val="both"/>
        <w:rPr>
          <w:rFonts w:ascii="Times New Roman" w:hAnsi="Times New Roman"/>
          <w:sz w:val="24"/>
          <w:szCs w:val="24"/>
          <w:lang w:val="fr-FR"/>
        </w:rPr>
      </w:pPr>
    </w:p>
    <w:p w:rsidR="003455AC" w:rsidRPr="00235E39" w:rsidRDefault="003455AC" w:rsidP="003455AC">
      <w:pPr>
        <w:pStyle w:val="ListParagraph"/>
        <w:ind w:left="0"/>
        <w:rPr>
          <w:rFonts w:ascii="Times New Roman" w:hAnsi="Times New Roman"/>
          <w:sz w:val="24"/>
          <w:szCs w:val="24"/>
          <w:lang w:val="fr-FR"/>
        </w:rPr>
      </w:pPr>
    </w:p>
    <w:p w:rsidR="003455AC" w:rsidRDefault="003455AC" w:rsidP="003455AC">
      <w:pPr>
        <w:pStyle w:val="ListParagraph"/>
        <w:ind w:left="0"/>
        <w:jc w:val="both"/>
        <w:rPr>
          <w:rFonts w:ascii="Times New Roman" w:hAnsi="Times New Roman"/>
          <w:sz w:val="24"/>
          <w:szCs w:val="24"/>
          <w:lang w:val="fr-FR"/>
        </w:rPr>
      </w:pPr>
      <w:r w:rsidRPr="00F8449B">
        <w:rPr>
          <w:rFonts w:ascii="Times New Roman" w:hAnsi="Times New Roman"/>
          <w:sz w:val="24"/>
          <w:szCs w:val="24"/>
          <w:lang w:val="fr-FR"/>
        </w:rPr>
        <w:t>4. Une description des mécanismes de contrôle interne q</w:t>
      </w:r>
      <w:r>
        <w:rPr>
          <w:rFonts w:ascii="Times New Roman" w:hAnsi="Times New Roman"/>
          <w:sz w:val="24"/>
          <w:szCs w:val="24"/>
          <w:lang w:val="fr-FR"/>
        </w:rPr>
        <w:t xml:space="preserve">ue le requérant a mis en place </w:t>
      </w:r>
      <w:r w:rsidRPr="00F8449B">
        <w:rPr>
          <w:rFonts w:ascii="Times New Roman" w:hAnsi="Times New Roman"/>
          <w:sz w:val="24"/>
          <w:szCs w:val="24"/>
          <w:lang w:val="fr-FR"/>
        </w:rPr>
        <w:t>pour se conformer aux obligations définies dans la lo</w:t>
      </w:r>
      <w:r>
        <w:rPr>
          <w:rFonts w:ascii="Times New Roman" w:hAnsi="Times New Roman"/>
          <w:sz w:val="24"/>
          <w:szCs w:val="24"/>
          <w:lang w:val="fr-FR"/>
        </w:rPr>
        <w:t xml:space="preserve">i modifiée du 12 novembre 2004 </w:t>
      </w:r>
      <w:r w:rsidRPr="00F8449B">
        <w:rPr>
          <w:rFonts w:ascii="Times New Roman" w:hAnsi="Times New Roman"/>
          <w:sz w:val="24"/>
          <w:szCs w:val="24"/>
          <w:lang w:val="fr-FR"/>
        </w:rPr>
        <w:t>relative à la lutte contre le blanchiment et contre le financement du terrorism</w:t>
      </w:r>
      <w:r>
        <w:rPr>
          <w:rFonts w:ascii="Times New Roman" w:hAnsi="Times New Roman"/>
          <w:sz w:val="24"/>
          <w:szCs w:val="24"/>
          <w:lang w:val="fr-FR"/>
        </w:rPr>
        <w:t xml:space="preserve">e et dans </w:t>
      </w:r>
      <w:r w:rsidR="00E63DCE">
        <w:rPr>
          <w:rFonts w:ascii="Times New Roman" w:hAnsi="Times New Roman"/>
          <w:sz w:val="24"/>
          <w:szCs w:val="24"/>
          <w:lang w:val="fr-FR"/>
        </w:rPr>
        <w:t xml:space="preserve">le règlement </w:t>
      </w:r>
      <w:r w:rsidRPr="00F8449B">
        <w:rPr>
          <w:rFonts w:ascii="Times New Roman" w:hAnsi="Times New Roman"/>
          <w:sz w:val="24"/>
          <w:szCs w:val="24"/>
          <w:lang w:val="fr-FR"/>
        </w:rPr>
        <w:t>(CE) n°</w:t>
      </w:r>
      <w:r w:rsidR="00E63DCE">
        <w:rPr>
          <w:rFonts w:ascii="Times New Roman" w:hAnsi="Times New Roman"/>
          <w:sz w:val="24"/>
          <w:szCs w:val="24"/>
          <w:lang w:val="fr-FR"/>
        </w:rPr>
        <w:t xml:space="preserve"> </w:t>
      </w:r>
      <w:r w:rsidRPr="00F8449B">
        <w:rPr>
          <w:rFonts w:ascii="Times New Roman" w:hAnsi="Times New Roman"/>
          <w:sz w:val="24"/>
          <w:szCs w:val="24"/>
          <w:lang w:val="fr-FR"/>
        </w:rPr>
        <w:t>1781/2006 du Parlement européen et du Conseil du 15 novembre 2006 relatif aux informations concernant le payeur accompagnant les virements de fonds</w:t>
      </w:r>
      <w:r w:rsidR="00D76C41">
        <w:rPr>
          <w:rFonts w:ascii="Times New Roman" w:hAnsi="Times New Roman"/>
          <w:sz w:val="24"/>
          <w:szCs w:val="24"/>
          <w:lang w:val="fr-FR"/>
        </w:rPr>
        <w:t>.</w:t>
      </w:r>
    </w:p>
    <w:p w:rsidR="00D76C41" w:rsidRPr="00D76C41" w:rsidRDefault="00D76C41" w:rsidP="00D76C41">
      <w:pPr>
        <w:pStyle w:val="Point0"/>
        <w:spacing w:before="0" w:after="60" w:line="260" w:lineRule="exact"/>
        <w:ind w:left="0" w:firstLine="0"/>
        <w:jc w:val="both"/>
        <w:rPr>
          <w:b/>
          <w:szCs w:val="24"/>
        </w:rPr>
      </w:pPr>
      <w:r w:rsidRPr="00D76C41">
        <w:rPr>
          <w:b/>
          <w:szCs w:val="24"/>
        </w:rPr>
        <w:t>Nom du responsable blanchiment :</w:t>
      </w:r>
    </w:p>
    <w:p w:rsidR="00D76C41" w:rsidRPr="00F8449B" w:rsidRDefault="00D76C41" w:rsidP="003455AC">
      <w:pPr>
        <w:pStyle w:val="ListParagraph"/>
        <w:ind w:left="0"/>
        <w:jc w:val="both"/>
        <w:rPr>
          <w:rFonts w:ascii="Times New Roman" w:hAnsi="Times New Roman"/>
          <w:sz w:val="24"/>
          <w:szCs w:val="24"/>
          <w:lang w:val="fr-FR"/>
        </w:rPr>
      </w:pPr>
    </w:p>
    <w:p w:rsidR="003455AC" w:rsidRPr="00235E39" w:rsidRDefault="009814FB" w:rsidP="003455AC">
      <w:pPr>
        <w:pStyle w:val="ListParagraph"/>
        <w:ind w:left="1080"/>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235E39" w:rsidRDefault="003455AC" w:rsidP="003455AC">
      <w:pPr>
        <w:jc w:val="both"/>
        <w:rPr>
          <w:rFonts w:ascii="Times New Roman" w:hAnsi="Times New Roman"/>
          <w:sz w:val="24"/>
          <w:szCs w:val="24"/>
          <w:lang w:val="fr-FR"/>
        </w:rPr>
      </w:pPr>
      <w:r>
        <w:rPr>
          <w:rFonts w:ascii="Times New Roman" w:hAnsi="Times New Roman"/>
          <w:sz w:val="24"/>
          <w:szCs w:val="24"/>
          <w:lang w:val="fr-FR"/>
        </w:rPr>
        <w:br w:type="page"/>
      </w:r>
    </w:p>
    <w:p w:rsidR="003455AC" w:rsidRPr="00CB2E6F" w:rsidRDefault="008C6FCF" w:rsidP="003455AC">
      <w:pPr>
        <w:pStyle w:val="ListParagraph"/>
        <w:numPr>
          <w:ilvl w:val="0"/>
          <w:numId w:val="1"/>
        </w:numPr>
        <w:rPr>
          <w:rFonts w:ascii="Times New Roman" w:hAnsi="Times New Roman"/>
          <w:b/>
          <w:sz w:val="24"/>
          <w:szCs w:val="24"/>
          <w:u w:val="single"/>
          <w:lang w:val="fr-FR"/>
        </w:rPr>
      </w:pPr>
      <w:r w:rsidRPr="008C6FCF">
        <w:rPr>
          <w:rFonts w:ascii="Times New Roman" w:hAnsi="Times New Roman"/>
          <w:b/>
          <w:sz w:val="24"/>
          <w:szCs w:val="24"/>
          <w:lang w:val="fr-FR"/>
        </w:rPr>
        <w:tab/>
      </w:r>
      <w:r w:rsidR="003455AC">
        <w:rPr>
          <w:rFonts w:ascii="Times New Roman" w:hAnsi="Times New Roman"/>
          <w:b/>
          <w:sz w:val="24"/>
          <w:szCs w:val="24"/>
          <w:u w:val="single"/>
          <w:lang w:val="fr-FR"/>
        </w:rPr>
        <w:t>La révision externe</w:t>
      </w:r>
    </w:p>
    <w:p w:rsidR="003455AC" w:rsidRDefault="003455AC" w:rsidP="003455AC">
      <w:pPr>
        <w:rPr>
          <w:rFonts w:ascii="Times New Roman" w:hAnsi="Times New Roman"/>
          <w:sz w:val="24"/>
          <w:szCs w:val="24"/>
          <w:lang w:val="fr-FR"/>
        </w:rPr>
      </w:pPr>
    </w:p>
    <w:p w:rsidR="003455AC" w:rsidRPr="00FF1C55" w:rsidRDefault="003455AC" w:rsidP="003455AC">
      <w:pPr>
        <w:pStyle w:val="Point0"/>
        <w:spacing w:before="0" w:after="60" w:line="260" w:lineRule="exact"/>
        <w:ind w:left="360" w:hanging="360"/>
        <w:jc w:val="both"/>
        <w:rPr>
          <w:szCs w:val="24"/>
        </w:rPr>
      </w:pPr>
      <w:r w:rsidRPr="00FF1C55">
        <w:rPr>
          <w:szCs w:val="24"/>
        </w:rPr>
        <w:t xml:space="preserve">1. </w:t>
      </w:r>
      <w:r>
        <w:rPr>
          <w:szCs w:val="24"/>
        </w:rPr>
        <w:tab/>
        <w:t>L</w:t>
      </w:r>
      <w:r w:rsidRPr="00FF1C55">
        <w:rPr>
          <w:szCs w:val="24"/>
        </w:rPr>
        <w:t xml:space="preserve">e requérant bénéficie-t-il de la dérogation prévue dans la </w:t>
      </w:r>
      <w:r>
        <w:rPr>
          <w:szCs w:val="24"/>
        </w:rPr>
        <w:t xml:space="preserve">loi modifiée du 19 décembre </w:t>
      </w:r>
      <w:r w:rsidRPr="00FF1C55">
        <w:rPr>
          <w:szCs w:val="24"/>
        </w:rPr>
        <w:t>2002 concernant le registre de commerce et des sociétés ainsi que la comptabilité et les comptes annuels des entreprises</w:t>
      </w:r>
      <w:r>
        <w:rPr>
          <w:rStyle w:val="FootnoteReference"/>
          <w:szCs w:val="24"/>
        </w:rPr>
        <w:footnoteReference w:id="9"/>
      </w:r>
      <w:r w:rsidR="00DC24EC">
        <w:rPr>
          <w:szCs w:val="24"/>
        </w:rPr>
        <w:t> ?</w:t>
      </w:r>
    </w:p>
    <w:p w:rsidR="003455AC" w:rsidRDefault="003455AC" w:rsidP="003455AC">
      <w:pPr>
        <w:ind w:left="360"/>
        <w:rPr>
          <w:rFonts w:ascii="Times New Roman" w:hAnsi="Times New Roman"/>
          <w:sz w:val="24"/>
          <w:szCs w:val="24"/>
          <w:lang w:val="fr-FR"/>
        </w:rPr>
      </w:pPr>
      <w:bookmarkStart w:id="40" w:name="Check57"/>
    </w:p>
    <w:p w:rsidR="003455AC" w:rsidRDefault="003455AC" w:rsidP="003455AC">
      <w:pPr>
        <w:ind w:left="360"/>
        <w:rPr>
          <w:rFonts w:ascii="Times New Roman" w:hAnsi="Times New Roman"/>
          <w:sz w:val="24"/>
          <w:szCs w:val="24"/>
          <w:lang w:val="fr-FR"/>
        </w:rPr>
      </w:pPr>
      <w:r>
        <w:rPr>
          <w:rFonts w:ascii="Times New Roman" w:hAnsi="Times New Roman"/>
          <w:sz w:val="24"/>
          <w:szCs w:val="24"/>
          <w:lang w:val="fr-FR"/>
        </w:rPr>
        <w:fldChar w:fldCharType="begin">
          <w:ffData>
            <w:name w:val="Check57"/>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40"/>
      <w:r>
        <w:rPr>
          <w:rFonts w:ascii="Times New Roman" w:hAnsi="Times New Roman"/>
          <w:sz w:val="24"/>
          <w:szCs w:val="24"/>
          <w:lang w:val="fr-FR"/>
        </w:rPr>
        <w:t xml:space="preserve"> Oui </w:t>
      </w:r>
    </w:p>
    <w:bookmarkStart w:id="41" w:name="Check58"/>
    <w:p w:rsidR="003455AC" w:rsidRDefault="003455AC" w:rsidP="003455AC">
      <w:pPr>
        <w:ind w:left="360"/>
        <w:rPr>
          <w:rFonts w:ascii="Times New Roman" w:hAnsi="Times New Roman"/>
          <w:sz w:val="24"/>
          <w:szCs w:val="24"/>
          <w:lang w:val="fr-FR"/>
        </w:rPr>
      </w:pPr>
      <w:r>
        <w:rPr>
          <w:rFonts w:ascii="Times New Roman" w:hAnsi="Times New Roman"/>
          <w:sz w:val="24"/>
          <w:szCs w:val="24"/>
          <w:lang w:val="fr-FR"/>
        </w:rPr>
        <w:fldChar w:fldCharType="begin">
          <w:ffData>
            <w:name w:val="Check58"/>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41"/>
      <w:r>
        <w:rPr>
          <w:rFonts w:ascii="Times New Roman" w:hAnsi="Times New Roman"/>
          <w:sz w:val="24"/>
          <w:szCs w:val="24"/>
          <w:lang w:val="fr-FR"/>
        </w:rPr>
        <w:t xml:space="preserve"> Non (En cas de réponse négative</w:t>
      </w:r>
      <w:r w:rsidR="00DC24EC">
        <w:rPr>
          <w:rFonts w:ascii="Times New Roman" w:hAnsi="Times New Roman"/>
          <w:sz w:val="24"/>
          <w:szCs w:val="24"/>
          <w:lang w:val="fr-FR"/>
        </w:rPr>
        <w:t>,</w:t>
      </w:r>
      <w:r>
        <w:rPr>
          <w:rFonts w:ascii="Times New Roman" w:hAnsi="Times New Roman"/>
          <w:sz w:val="24"/>
          <w:szCs w:val="24"/>
          <w:lang w:val="fr-FR"/>
        </w:rPr>
        <w:t xml:space="preserve"> veuillez passer au point 2.)</w:t>
      </w: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2.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541"/>
        <w:gridCol w:w="4521"/>
      </w:tblGrid>
      <w:tr w:rsidR="003455AC" w:rsidRPr="00565529" w:rsidTr="00C94ED1">
        <w:tc>
          <w:tcPr>
            <w:tcW w:w="4644" w:type="dxa"/>
          </w:tcPr>
          <w:p w:rsidR="003455AC" w:rsidRPr="006D7D1A" w:rsidRDefault="003455AC" w:rsidP="00C94ED1">
            <w:pPr>
              <w:rPr>
                <w:rFonts w:ascii="Times New Roman" w:hAnsi="Times New Roman"/>
                <w:sz w:val="24"/>
                <w:szCs w:val="24"/>
                <w:lang w:val="fr-FR"/>
              </w:rPr>
            </w:pPr>
            <w:r w:rsidRPr="006D7D1A">
              <w:rPr>
                <w:rFonts w:ascii="Times New Roman" w:hAnsi="Times New Roman"/>
                <w:sz w:val="24"/>
                <w:szCs w:val="24"/>
                <w:lang w:val="fr-FR"/>
              </w:rPr>
              <w:t>Nom du/des réviseur(s) d’entreprises agréé(s)</w:t>
            </w:r>
          </w:p>
        </w:tc>
        <w:tc>
          <w:tcPr>
            <w:tcW w:w="4644" w:type="dxa"/>
          </w:tcPr>
          <w:p w:rsidR="003455AC" w:rsidRPr="006D7D1A"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4644" w:type="dxa"/>
          </w:tcPr>
          <w:p w:rsidR="003455AC" w:rsidRPr="006D7D1A" w:rsidRDefault="003455AC" w:rsidP="00C94ED1">
            <w:pPr>
              <w:rPr>
                <w:rFonts w:ascii="Times New Roman" w:hAnsi="Times New Roman"/>
                <w:sz w:val="24"/>
                <w:szCs w:val="24"/>
                <w:lang w:val="fr-FR"/>
              </w:rPr>
            </w:pPr>
            <w:r w:rsidRPr="006D7D1A">
              <w:rPr>
                <w:rFonts w:ascii="Times New Roman" w:hAnsi="Times New Roman"/>
                <w:sz w:val="24"/>
                <w:szCs w:val="24"/>
                <w:lang w:val="fr-FR"/>
              </w:rPr>
              <w:t>Adresse</w:t>
            </w:r>
          </w:p>
        </w:tc>
        <w:tc>
          <w:tcPr>
            <w:tcW w:w="4644" w:type="dxa"/>
          </w:tcPr>
          <w:p w:rsidR="003455AC" w:rsidRPr="006D7D1A"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r w:rsidR="003455AC" w:rsidTr="00C94ED1">
        <w:tc>
          <w:tcPr>
            <w:tcW w:w="4644" w:type="dxa"/>
          </w:tcPr>
          <w:p w:rsidR="003455AC" w:rsidRPr="006D7D1A" w:rsidRDefault="003455AC" w:rsidP="00C94ED1">
            <w:pPr>
              <w:rPr>
                <w:rFonts w:ascii="Times New Roman" w:hAnsi="Times New Roman"/>
                <w:sz w:val="24"/>
                <w:szCs w:val="24"/>
                <w:lang w:val="fr-FR"/>
              </w:rPr>
            </w:pPr>
            <w:r w:rsidRPr="006D7D1A">
              <w:rPr>
                <w:rFonts w:ascii="Times New Roman" w:hAnsi="Times New Roman"/>
                <w:sz w:val="24"/>
                <w:szCs w:val="24"/>
                <w:lang w:val="fr-FR"/>
              </w:rPr>
              <w:t>N° de tél</w:t>
            </w:r>
          </w:p>
        </w:tc>
        <w:tc>
          <w:tcPr>
            <w:tcW w:w="4644" w:type="dxa"/>
          </w:tcPr>
          <w:p w:rsidR="003455AC" w:rsidRPr="006D7D1A" w:rsidRDefault="009814FB" w:rsidP="009814FB">
            <w:pPr>
              <w:spacing w:before="120" w:after="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3455AC" w:rsidRDefault="003455AC" w:rsidP="003455AC">
      <w:pPr>
        <w:tabs>
          <w:tab w:val="left" w:pos="8820"/>
        </w:tabs>
        <w:ind w:right="-180"/>
        <w:jc w:val="both"/>
        <w:rPr>
          <w:rFonts w:ascii="Times New Roman" w:hAnsi="Times New Roman"/>
          <w:sz w:val="24"/>
          <w:szCs w:val="24"/>
          <w:lang w:val="fr-FR"/>
        </w:rPr>
      </w:pPr>
    </w:p>
    <w:p w:rsidR="003455AC" w:rsidRDefault="003455AC" w:rsidP="003455AC">
      <w:pPr>
        <w:tabs>
          <w:tab w:val="left" w:pos="8820"/>
        </w:tabs>
        <w:ind w:right="-180"/>
        <w:jc w:val="both"/>
        <w:rPr>
          <w:rFonts w:ascii="Times New Roman" w:hAnsi="Times New Roman"/>
          <w:sz w:val="24"/>
          <w:szCs w:val="24"/>
          <w:lang w:val="fr-FR"/>
        </w:rPr>
      </w:pPr>
      <w:r>
        <w:rPr>
          <w:rFonts w:ascii="Times New Roman" w:hAnsi="Times New Roman"/>
          <w:sz w:val="24"/>
          <w:szCs w:val="24"/>
          <w:lang w:val="fr-FR"/>
        </w:rPr>
        <w:br w:type="page"/>
      </w:r>
    </w:p>
    <w:p w:rsidR="003455AC" w:rsidRDefault="003455AC" w:rsidP="003455AC">
      <w:pPr>
        <w:pStyle w:val="ListParagraph"/>
        <w:numPr>
          <w:ilvl w:val="0"/>
          <w:numId w:val="1"/>
        </w:numPr>
        <w:rPr>
          <w:rFonts w:ascii="Times New Roman" w:hAnsi="Times New Roman"/>
          <w:b/>
          <w:sz w:val="24"/>
          <w:szCs w:val="24"/>
          <w:u w:val="single"/>
          <w:lang w:val="fr-FR"/>
        </w:rPr>
      </w:pPr>
      <w:r>
        <w:rPr>
          <w:rFonts w:ascii="Times New Roman" w:hAnsi="Times New Roman"/>
          <w:b/>
          <w:sz w:val="24"/>
          <w:szCs w:val="24"/>
          <w:u w:val="single"/>
          <w:lang w:val="fr-FR"/>
        </w:rPr>
        <w:t>S</w:t>
      </w:r>
      <w:r w:rsidR="00E63DCE">
        <w:rPr>
          <w:rFonts w:ascii="Times New Roman" w:hAnsi="Times New Roman"/>
          <w:b/>
          <w:sz w:val="24"/>
          <w:szCs w:val="24"/>
          <w:u w:val="single"/>
          <w:lang w:val="fr-FR"/>
        </w:rPr>
        <w:t>tructure de l’actionnariat</w:t>
      </w:r>
    </w:p>
    <w:p w:rsidR="003455AC" w:rsidRPr="00235E39" w:rsidRDefault="003455AC" w:rsidP="003455AC">
      <w:pPr>
        <w:tabs>
          <w:tab w:val="left" w:pos="8820"/>
        </w:tabs>
        <w:ind w:right="-180"/>
        <w:jc w:val="both"/>
        <w:rPr>
          <w:rFonts w:ascii="Times New Roman" w:hAnsi="Times New Roman"/>
          <w:sz w:val="24"/>
          <w:szCs w:val="24"/>
          <w:u w:val="single"/>
          <w:lang w:val="fr-LU"/>
        </w:rPr>
      </w:pPr>
      <w:r w:rsidRPr="00235E39">
        <w:rPr>
          <w:rFonts w:ascii="Times New Roman" w:hAnsi="Times New Roman"/>
          <w:sz w:val="24"/>
          <w:szCs w:val="24"/>
          <w:lang w:val="fr-FR"/>
        </w:rPr>
        <w:t xml:space="preserve">Les informations ci-dessous sont à fournir pour l’ensemble des actionnaires de la société constituée ou en voie de constitution. </w:t>
      </w:r>
    </w:p>
    <w:p w:rsidR="003455AC" w:rsidRPr="00235E39" w:rsidRDefault="003455AC" w:rsidP="003455AC">
      <w:pPr>
        <w:tabs>
          <w:tab w:val="left" w:pos="8820"/>
        </w:tabs>
        <w:ind w:right="-180"/>
        <w:jc w:val="both"/>
        <w:rPr>
          <w:rFonts w:ascii="Times New Roman" w:hAnsi="Times New Roman"/>
          <w:sz w:val="24"/>
          <w:szCs w:val="24"/>
          <w:u w:val="single"/>
          <w:lang w:val="fr-LU"/>
        </w:rPr>
      </w:pPr>
    </w:p>
    <w:p w:rsidR="003455AC" w:rsidRPr="00235E39" w:rsidRDefault="003455AC" w:rsidP="003455AC">
      <w:pPr>
        <w:pStyle w:val="subpara11"/>
        <w:numPr>
          <w:ilvl w:val="0"/>
          <w:numId w:val="3"/>
        </w:numPr>
        <w:tabs>
          <w:tab w:val="left" w:pos="360"/>
        </w:tabs>
        <w:suppressAutoHyphens w:val="0"/>
        <w:spacing w:before="240" w:after="0" w:line="276" w:lineRule="auto"/>
        <w:ind w:left="357" w:right="0" w:hanging="357"/>
        <w:rPr>
          <w:rFonts w:ascii="Times New Roman" w:hAnsi="Times New Roman" w:cs="Times New Roman"/>
          <w:b/>
          <w:smallCaps/>
          <w:color w:val="auto"/>
          <w:sz w:val="24"/>
          <w:szCs w:val="24"/>
          <w:u w:val="single"/>
          <w:lang w:val="fr-FR"/>
        </w:rPr>
      </w:pPr>
      <w:r w:rsidRPr="00235E39">
        <w:rPr>
          <w:rFonts w:ascii="Times New Roman" w:hAnsi="Times New Roman" w:cs="Times New Roman"/>
          <w:b/>
          <w:sz w:val="24"/>
          <w:szCs w:val="24"/>
          <w:u w:val="single"/>
          <w:lang w:val="fr-FR"/>
        </w:rPr>
        <w:t>Identité de l’actionnaire</w:t>
      </w:r>
    </w:p>
    <w:p w:rsidR="003455AC" w:rsidRPr="00235E39" w:rsidRDefault="003455AC" w:rsidP="003455AC">
      <w:pPr>
        <w:pStyle w:val="subpara11"/>
        <w:tabs>
          <w:tab w:val="left" w:pos="360"/>
        </w:tabs>
        <w:suppressAutoHyphens w:val="0"/>
        <w:spacing w:before="240" w:after="0" w:line="276" w:lineRule="auto"/>
        <w:ind w:left="0" w:right="0"/>
        <w:rPr>
          <w:rFonts w:ascii="Times New Roman" w:hAnsi="Times New Roman" w:cs="Times New Roman"/>
          <w:b/>
          <w:smallCaps/>
          <w:color w:val="auto"/>
          <w:sz w:val="24"/>
          <w:szCs w:val="24"/>
          <w:u w:val="single"/>
          <w:lang w:val="fr-FR"/>
        </w:rPr>
      </w:pPr>
    </w:p>
    <w:bookmarkStart w:id="42" w:name="Check5"/>
    <w:p w:rsidR="003455AC" w:rsidRPr="00235E39" w:rsidRDefault="003455AC" w:rsidP="003455AC">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lang w:val="fr-FR"/>
        </w:rPr>
      </w:pPr>
      <w:r w:rsidRPr="00235E39">
        <w:rPr>
          <w:rFonts w:ascii="Times New Roman" w:hAnsi="Times New Roman" w:cs="Times New Roman"/>
          <w:color w:val="auto"/>
          <w:sz w:val="24"/>
          <w:szCs w:val="24"/>
          <w:lang w:val="fr-FR"/>
        </w:rPr>
        <w:fldChar w:fldCharType="begin">
          <w:ffData>
            <w:name w:val="Check5"/>
            <w:enabled/>
            <w:calcOnExit w:val="0"/>
            <w:checkBox>
              <w:sizeAuto/>
              <w:default w:val="0"/>
            </w:checkBox>
          </w:ffData>
        </w:fldChar>
      </w:r>
      <w:r w:rsidRPr="00235E39">
        <w:rPr>
          <w:rFonts w:ascii="Times New Roman" w:hAnsi="Times New Roman" w:cs="Times New Roman"/>
          <w:color w:val="auto"/>
          <w:sz w:val="24"/>
          <w:szCs w:val="24"/>
          <w:lang w:val="fr-FR"/>
        </w:rPr>
        <w:instrText xml:space="preserve"> FORMCHECKBOX </w:instrText>
      </w:r>
      <w:r w:rsidR="008416AD">
        <w:rPr>
          <w:rFonts w:ascii="Times New Roman" w:hAnsi="Times New Roman" w:cs="Times New Roman"/>
          <w:color w:val="auto"/>
          <w:sz w:val="24"/>
          <w:szCs w:val="24"/>
          <w:lang w:val="fr-FR"/>
        </w:rPr>
      </w:r>
      <w:r w:rsidR="008416AD">
        <w:rPr>
          <w:rFonts w:ascii="Times New Roman" w:hAnsi="Times New Roman" w:cs="Times New Roman"/>
          <w:color w:val="auto"/>
          <w:sz w:val="24"/>
          <w:szCs w:val="24"/>
          <w:lang w:val="fr-FR"/>
        </w:rPr>
        <w:fldChar w:fldCharType="separate"/>
      </w:r>
      <w:r w:rsidRPr="00235E39">
        <w:rPr>
          <w:rFonts w:ascii="Times New Roman" w:hAnsi="Times New Roman" w:cs="Times New Roman"/>
          <w:color w:val="auto"/>
          <w:sz w:val="24"/>
          <w:szCs w:val="24"/>
          <w:lang w:val="fr-FR"/>
        </w:rPr>
        <w:fldChar w:fldCharType="end"/>
      </w:r>
      <w:bookmarkEnd w:id="42"/>
      <w:r w:rsidRPr="00235E39">
        <w:rPr>
          <w:rFonts w:ascii="Times New Roman" w:hAnsi="Times New Roman" w:cs="Times New Roman"/>
          <w:color w:val="auto"/>
          <w:sz w:val="24"/>
          <w:szCs w:val="24"/>
          <w:lang w:val="fr-FR"/>
        </w:rPr>
        <w:t xml:space="preserve"> </w:t>
      </w:r>
      <w:r w:rsidRPr="00235E39">
        <w:rPr>
          <w:rFonts w:ascii="Times New Roman" w:hAnsi="Times New Roman" w:cs="Times New Roman"/>
          <w:sz w:val="24"/>
          <w:szCs w:val="24"/>
          <w:u w:val="single"/>
          <w:lang w:val="fr-FR"/>
        </w:rPr>
        <w:t>Personne physique.</w:t>
      </w:r>
    </w:p>
    <w:p w:rsidR="003455AC" w:rsidRPr="00235E39" w:rsidRDefault="003455AC" w:rsidP="003455AC">
      <w:pPr>
        <w:pStyle w:val="subpara11"/>
        <w:tabs>
          <w:tab w:val="left" w:pos="426"/>
        </w:tabs>
        <w:suppressAutoHyphens w:val="0"/>
        <w:spacing w:before="120" w:after="0" w:line="276" w:lineRule="auto"/>
        <w:ind w:left="426" w:right="0" w:hanging="426"/>
        <w:rPr>
          <w:rFonts w:ascii="Times New Roman" w:hAnsi="Times New Roman" w:cs="Times New Roman"/>
          <w:color w:val="auto"/>
          <w:sz w:val="24"/>
          <w:szCs w:val="24"/>
          <w:u w:val="single"/>
          <w:lang w:val="fr-FR"/>
        </w:rPr>
      </w:pP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Nom, lieu et date de naissance, adresse :</w:t>
      </w:r>
    </w:p>
    <w:p w:rsidR="003455AC"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 xml:space="preserve">Curriculum vitæ </w:t>
      </w:r>
    </w:p>
    <w:p w:rsidR="003455AC" w:rsidRPr="00235E39" w:rsidRDefault="003455AC" w:rsidP="003455AC">
      <w:pPr>
        <w:pStyle w:val="NormalWeb"/>
        <w:spacing w:before="60" w:after="0" w:line="276" w:lineRule="auto"/>
        <w:ind w:left="426" w:right="-23"/>
        <w:jc w:val="both"/>
        <w:rPr>
          <w:rFonts w:ascii="Times New Roman" w:hAnsi="Times New Roman" w:cs="Times New Roman"/>
          <w:lang w:val="fr-FR"/>
        </w:rPr>
      </w:pPr>
    </w:p>
    <w:bookmarkStart w:id="43" w:name="Check6"/>
    <w:p w:rsidR="003455AC" w:rsidRPr="00235E39" w:rsidRDefault="003455AC" w:rsidP="003455AC">
      <w:pPr>
        <w:pStyle w:val="subpara11"/>
        <w:tabs>
          <w:tab w:val="left" w:pos="426"/>
        </w:tabs>
        <w:suppressAutoHyphens w:val="0"/>
        <w:spacing w:before="120" w:after="0" w:line="276" w:lineRule="auto"/>
        <w:ind w:left="426" w:right="0" w:hanging="426"/>
        <w:rPr>
          <w:rFonts w:ascii="Times New Roman" w:hAnsi="Times New Roman" w:cs="Times New Roman"/>
          <w:sz w:val="24"/>
          <w:szCs w:val="24"/>
          <w:u w:val="single"/>
          <w:lang w:val="fr-FR"/>
        </w:rPr>
      </w:pPr>
      <w:r w:rsidRPr="00235E39">
        <w:rPr>
          <w:rFonts w:ascii="Times New Roman" w:hAnsi="Times New Roman" w:cs="Times New Roman"/>
          <w:color w:val="auto"/>
          <w:sz w:val="24"/>
          <w:szCs w:val="24"/>
          <w:lang w:val="fr-FR"/>
        </w:rPr>
        <w:fldChar w:fldCharType="begin">
          <w:ffData>
            <w:name w:val="Check6"/>
            <w:enabled/>
            <w:calcOnExit w:val="0"/>
            <w:checkBox>
              <w:sizeAuto/>
              <w:default w:val="0"/>
            </w:checkBox>
          </w:ffData>
        </w:fldChar>
      </w:r>
      <w:r w:rsidRPr="00235E39">
        <w:rPr>
          <w:rFonts w:ascii="Times New Roman" w:hAnsi="Times New Roman" w:cs="Times New Roman"/>
          <w:color w:val="auto"/>
          <w:sz w:val="24"/>
          <w:szCs w:val="24"/>
          <w:lang w:val="fr-FR"/>
        </w:rPr>
        <w:instrText xml:space="preserve"> FORMCHECKBOX </w:instrText>
      </w:r>
      <w:r w:rsidR="008416AD">
        <w:rPr>
          <w:rFonts w:ascii="Times New Roman" w:hAnsi="Times New Roman" w:cs="Times New Roman"/>
          <w:color w:val="auto"/>
          <w:sz w:val="24"/>
          <w:szCs w:val="24"/>
          <w:lang w:val="fr-FR"/>
        </w:rPr>
      </w:r>
      <w:r w:rsidR="008416AD">
        <w:rPr>
          <w:rFonts w:ascii="Times New Roman" w:hAnsi="Times New Roman" w:cs="Times New Roman"/>
          <w:color w:val="auto"/>
          <w:sz w:val="24"/>
          <w:szCs w:val="24"/>
          <w:lang w:val="fr-FR"/>
        </w:rPr>
        <w:fldChar w:fldCharType="separate"/>
      </w:r>
      <w:r w:rsidRPr="00235E39">
        <w:rPr>
          <w:rFonts w:ascii="Times New Roman" w:hAnsi="Times New Roman" w:cs="Times New Roman"/>
          <w:color w:val="auto"/>
          <w:sz w:val="24"/>
          <w:szCs w:val="24"/>
          <w:lang w:val="fr-FR"/>
        </w:rPr>
        <w:fldChar w:fldCharType="end"/>
      </w:r>
      <w:bookmarkEnd w:id="43"/>
      <w:r w:rsidRPr="00235E39">
        <w:rPr>
          <w:rFonts w:ascii="Times New Roman" w:hAnsi="Times New Roman" w:cs="Times New Roman"/>
          <w:color w:val="auto"/>
          <w:sz w:val="24"/>
          <w:szCs w:val="24"/>
          <w:lang w:val="fr-FR"/>
        </w:rPr>
        <w:t xml:space="preserve"> </w:t>
      </w:r>
      <w:r w:rsidRPr="00235E39">
        <w:rPr>
          <w:rFonts w:ascii="Times New Roman" w:hAnsi="Times New Roman" w:cs="Times New Roman"/>
          <w:sz w:val="24"/>
          <w:szCs w:val="24"/>
          <w:u w:val="single"/>
          <w:lang w:val="fr-FR"/>
        </w:rPr>
        <w:t>Personne morale</w:t>
      </w:r>
    </w:p>
    <w:p w:rsidR="003455AC" w:rsidRPr="00235E39" w:rsidRDefault="003455AC" w:rsidP="003455AC">
      <w:pPr>
        <w:pStyle w:val="subpara11"/>
        <w:tabs>
          <w:tab w:val="left" w:pos="426"/>
        </w:tabs>
        <w:suppressAutoHyphens w:val="0"/>
        <w:spacing w:before="120" w:after="0" w:line="276" w:lineRule="auto"/>
        <w:ind w:left="426" w:right="0" w:hanging="426"/>
        <w:rPr>
          <w:rFonts w:ascii="Times New Roman" w:hAnsi="Times New Roman" w:cs="Times New Roman"/>
          <w:color w:val="auto"/>
          <w:sz w:val="24"/>
          <w:szCs w:val="24"/>
          <w:u w:val="single"/>
          <w:lang w:val="fr-FR"/>
        </w:rPr>
      </w:pP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Raison sociale, appellation com</w:t>
      </w:r>
      <w:r>
        <w:rPr>
          <w:rFonts w:ascii="Times New Roman" w:hAnsi="Times New Roman" w:cs="Times New Roman"/>
          <w:lang w:val="fr-FR"/>
        </w:rPr>
        <w:t>merciale, adresse du siège. L’actionnaire</w:t>
      </w:r>
      <w:r w:rsidRPr="00235E39">
        <w:rPr>
          <w:rFonts w:ascii="Times New Roman" w:hAnsi="Times New Roman" w:cs="Times New Roman"/>
          <w:lang w:val="fr-FR"/>
        </w:rPr>
        <w:t xml:space="preserve"> fournira les documents probants ; </w:t>
      </w:r>
    </w:p>
    <w:p w:rsidR="003455AC"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EC4648">
        <w:rPr>
          <w:rFonts w:ascii="Times New Roman" w:hAnsi="Times New Roman" w:cs="Times New Roman"/>
          <w:lang w:val="fr-FR"/>
        </w:rPr>
        <w:t>Enregistrement de la forme juridique conformément à la législation nationale</w:t>
      </w:r>
      <w:r w:rsidRPr="001E3384">
        <w:rPr>
          <w:rFonts w:ascii="Verdana" w:hAnsi="Verdana"/>
          <w:lang w:val="fr-FR"/>
        </w:rPr>
        <w:t>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Aperçu récent des activités entrepreneuriales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Identité de tous les autres « bénéficiaires effectifs » de la personne morale.</w:t>
      </w:r>
    </w:p>
    <w:p w:rsidR="003455AC" w:rsidRPr="00235E39" w:rsidRDefault="003455AC" w:rsidP="003455AC">
      <w:pPr>
        <w:pStyle w:val="NormalWeb"/>
        <w:tabs>
          <w:tab w:val="num" w:pos="851"/>
        </w:tabs>
        <w:spacing w:before="60" w:after="0" w:line="276" w:lineRule="auto"/>
        <w:ind w:left="426" w:right="-23"/>
        <w:jc w:val="both"/>
        <w:rPr>
          <w:rFonts w:ascii="Times New Roman" w:hAnsi="Times New Roman" w:cs="Times New Roman"/>
          <w:lang w:val="fr-FR"/>
        </w:rPr>
      </w:pPr>
    </w:p>
    <w:bookmarkStart w:id="44" w:name="Check7"/>
    <w:p w:rsidR="003455AC" w:rsidRPr="00235E39" w:rsidRDefault="003455AC" w:rsidP="003455AC">
      <w:pPr>
        <w:pStyle w:val="NormalWeb"/>
        <w:tabs>
          <w:tab w:val="left" w:pos="426"/>
        </w:tabs>
        <w:spacing w:before="60" w:after="0" w:line="276" w:lineRule="auto"/>
        <w:ind w:left="426" w:right="-23" w:hanging="426"/>
        <w:jc w:val="both"/>
        <w:rPr>
          <w:rFonts w:ascii="Times New Roman" w:hAnsi="Times New Roman" w:cs="Times New Roman"/>
          <w:u w:val="single"/>
          <w:lang w:val="fr-FR"/>
        </w:rPr>
      </w:pPr>
      <w:r w:rsidRPr="00235E39">
        <w:rPr>
          <w:rFonts w:ascii="Times New Roman" w:hAnsi="Times New Roman" w:cs="Times New Roman"/>
          <w:lang w:val="fr-FR"/>
        </w:rPr>
        <w:fldChar w:fldCharType="begin">
          <w:ffData>
            <w:name w:val="Check7"/>
            <w:enabled/>
            <w:calcOnExit w:val="0"/>
            <w:checkBox>
              <w:sizeAuto/>
              <w:default w:val="0"/>
            </w:checkBox>
          </w:ffData>
        </w:fldChar>
      </w:r>
      <w:r w:rsidRPr="00235E39">
        <w:rPr>
          <w:rFonts w:ascii="Times New Roman" w:hAnsi="Times New Roman" w:cs="Times New Roman"/>
          <w:lang w:val="fr-FR"/>
        </w:rPr>
        <w:instrText xml:space="preserve"> FORMCHECKBOX </w:instrText>
      </w:r>
      <w:r w:rsidR="008416AD">
        <w:rPr>
          <w:rFonts w:ascii="Times New Roman" w:hAnsi="Times New Roman" w:cs="Times New Roman"/>
          <w:lang w:val="fr-FR"/>
        </w:rPr>
      </w:r>
      <w:r w:rsidR="008416AD">
        <w:rPr>
          <w:rFonts w:ascii="Times New Roman" w:hAnsi="Times New Roman" w:cs="Times New Roman"/>
          <w:lang w:val="fr-FR"/>
        </w:rPr>
        <w:fldChar w:fldCharType="separate"/>
      </w:r>
      <w:r w:rsidRPr="00235E39">
        <w:rPr>
          <w:rFonts w:ascii="Times New Roman" w:hAnsi="Times New Roman" w:cs="Times New Roman"/>
          <w:lang w:val="fr-FR"/>
        </w:rPr>
        <w:fldChar w:fldCharType="end"/>
      </w:r>
      <w:bookmarkEnd w:id="44"/>
      <w:r w:rsidRPr="00235E39">
        <w:rPr>
          <w:rFonts w:ascii="Times New Roman" w:hAnsi="Times New Roman" w:cs="Times New Roman"/>
          <w:lang w:val="fr-FR"/>
        </w:rPr>
        <w:t xml:space="preserve"> </w:t>
      </w:r>
      <w:r w:rsidRPr="00235E39">
        <w:rPr>
          <w:rFonts w:ascii="Times New Roman" w:hAnsi="Times New Roman" w:cs="Times New Roman"/>
          <w:u w:val="single"/>
          <w:lang w:val="fr-FR"/>
        </w:rPr>
        <w:t>L’actionnaire est un trust existant ou qui résulterait de la création.</w:t>
      </w:r>
    </w:p>
    <w:p w:rsidR="003455AC" w:rsidRPr="00235E39" w:rsidRDefault="003455AC" w:rsidP="003455AC">
      <w:pPr>
        <w:pStyle w:val="NormalWeb"/>
        <w:tabs>
          <w:tab w:val="left" w:pos="426"/>
        </w:tabs>
        <w:spacing w:before="60" w:after="0" w:line="276" w:lineRule="auto"/>
        <w:ind w:left="426" w:right="-23" w:hanging="426"/>
        <w:jc w:val="both"/>
        <w:rPr>
          <w:rFonts w:ascii="Times New Roman" w:hAnsi="Times New Roman" w:cs="Times New Roman"/>
          <w:u w:val="single"/>
          <w:lang w:val="fr-FR"/>
        </w:rPr>
      </w:pP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Identité de toutes les personnes qui géreront les actifs (</w:t>
      </w:r>
      <w:r w:rsidRPr="00235E39">
        <w:rPr>
          <w:rFonts w:ascii="Times New Roman" w:hAnsi="Times New Roman" w:cs="Times New Roman"/>
          <w:i/>
          <w:lang w:val="fr-FR"/>
        </w:rPr>
        <w:t>trustees</w:t>
      </w:r>
      <w:r w:rsidRPr="00235E39">
        <w:rPr>
          <w:rFonts w:ascii="Times New Roman" w:hAnsi="Times New Roman" w:cs="Times New Roman"/>
          <w:lang w:val="fr-FR"/>
        </w:rPr>
        <w:t>) aux termes de l'acte de trust et précision de leurs parts respectives dans la répartition des revenus ;</w:t>
      </w:r>
    </w:p>
    <w:p w:rsidR="003455AC"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Identité de tous les autres « bénéficiaires effectifs » des biens placés en trust.</w:t>
      </w:r>
    </w:p>
    <w:p w:rsidR="003455AC" w:rsidRPr="00235E39" w:rsidRDefault="003455AC" w:rsidP="003455AC">
      <w:pPr>
        <w:pStyle w:val="NormalWeb"/>
        <w:spacing w:before="60" w:after="0" w:line="276" w:lineRule="auto"/>
        <w:ind w:left="426" w:right="-23"/>
        <w:jc w:val="both"/>
        <w:rPr>
          <w:rFonts w:ascii="Times New Roman" w:hAnsi="Times New Roman" w:cs="Times New Roman"/>
          <w:lang w:val="fr-FR"/>
        </w:rPr>
      </w:pPr>
      <w:r>
        <w:rPr>
          <w:rFonts w:ascii="Times New Roman" w:hAnsi="Times New Roman" w:cs="Times New Roman"/>
          <w:lang w:val="fr-FR"/>
        </w:rPr>
        <w:br w:type="page"/>
      </w:r>
    </w:p>
    <w:p w:rsidR="003455AC" w:rsidRPr="00235E39" w:rsidRDefault="003455AC" w:rsidP="003455AC">
      <w:pPr>
        <w:pStyle w:val="NormalWeb"/>
        <w:numPr>
          <w:ilvl w:val="0"/>
          <w:numId w:val="3"/>
        </w:numPr>
        <w:tabs>
          <w:tab w:val="left" w:pos="360"/>
        </w:tabs>
        <w:spacing w:before="120" w:after="0" w:line="276" w:lineRule="auto"/>
        <w:ind w:left="357" w:hanging="357"/>
        <w:jc w:val="both"/>
        <w:rPr>
          <w:rFonts w:ascii="Times New Roman" w:hAnsi="Times New Roman" w:cs="Times New Roman"/>
          <w:b/>
          <w:smallCaps/>
          <w:u w:val="single"/>
          <w:lang w:val="fr-FR"/>
        </w:rPr>
      </w:pPr>
      <w:r w:rsidRPr="00235E39">
        <w:rPr>
          <w:rFonts w:ascii="Times New Roman" w:hAnsi="Times New Roman" w:cs="Times New Roman"/>
          <w:b/>
          <w:u w:val="single"/>
          <w:lang w:val="fr-FR"/>
        </w:rPr>
        <w:t>Informations complémentaires concernant l’actionnaire</w:t>
      </w:r>
    </w:p>
    <w:p w:rsidR="003455AC" w:rsidRPr="00235E39" w:rsidRDefault="003455AC" w:rsidP="003455AC">
      <w:pPr>
        <w:pStyle w:val="NormalWeb"/>
        <w:tabs>
          <w:tab w:val="left" w:pos="360"/>
        </w:tabs>
        <w:spacing w:before="120" w:after="0" w:line="276" w:lineRule="auto"/>
        <w:jc w:val="both"/>
        <w:rPr>
          <w:rFonts w:ascii="Times New Roman" w:hAnsi="Times New Roman" w:cs="Times New Roman"/>
          <w:b/>
          <w:smallCaps/>
          <w:u w:val="single"/>
          <w:lang w:val="fr-FR"/>
        </w:rPr>
      </w:pPr>
    </w:p>
    <w:bookmarkStart w:id="45" w:name="Check8"/>
    <w:p w:rsidR="003455AC" w:rsidRPr="00235E39" w:rsidRDefault="003455AC" w:rsidP="003455AC">
      <w:pPr>
        <w:pStyle w:val="subpara11"/>
        <w:tabs>
          <w:tab w:val="left" w:pos="426"/>
        </w:tabs>
        <w:suppressAutoHyphens w:val="0"/>
        <w:spacing w:before="120" w:after="0" w:line="276" w:lineRule="auto"/>
        <w:ind w:left="425" w:right="0" w:hanging="425"/>
        <w:rPr>
          <w:rFonts w:ascii="Times New Roman" w:hAnsi="Times New Roman" w:cs="Times New Roman"/>
          <w:sz w:val="24"/>
          <w:szCs w:val="24"/>
          <w:u w:val="single"/>
          <w:lang w:val="fr-FR"/>
        </w:rPr>
      </w:pPr>
      <w:r w:rsidRPr="00235E39">
        <w:rPr>
          <w:rFonts w:ascii="Times New Roman" w:hAnsi="Times New Roman" w:cs="Times New Roman"/>
          <w:color w:val="auto"/>
          <w:sz w:val="24"/>
          <w:szCs w:val="24"/>
          <w:lang w:val="fr-FR"/>
        </w:rPr>
        <w:fldChar w:fldCharType="begin">
          <w:ffData>
            <w:name w:val="Check8"/>
            <w:enabled/>
            <w:calcOnExit w:val="0"/>
            <w:checkBox>
              <w:sizeAuto/>
              <w:default w:val="0"/>
            </w:checkBox>
          </w:ffData>
        </w:fldChar>
      </w:r>
      <w:r w:rsidRPr="00235E39">
        <w:rPr>
          <w:rFonts w:ascii="Times New Roman" w:hAnsi="Times New Roman" w:cs="Times New Roman"/>
          <w:color w:val="auto"/>
          <w:sz w:val="24"/>
          <w:szCs w:val="24"/>
          <w:lang w:val="fr-FR"/>
        </w:rPr>
        <w:instrText xml:space="preserve"> FORMCHECKBOX </w:instrText>
      </w:r>
      <w:r w:rsidR="008416AD">
        <w:rPr>
          <w:rFonts w:ascii="Times New Roman" w:hAnsi="Times New Roman" w:cs="Times New Roman"/>
          <w:color w:val="auto"/>
          <w:sz w:val="24"/>
          <w:szCs w:val="24"/>
          <w:lang w:val="fr-FR"/>
        </w:rPr>
      </w:r>
      <w:r w:rsidR="008416AD">
        <w:rPr>
          <w:rFonts w:ascii="Times New Roman" w:hAnsi="Times New Roman" w:cs="Times New Roman"/>
          <w:color w:val="auto"/>
          <w:sz w:val="24"/>
          <w:szCs w:val="24"/>
          <w:lang w:val="fr-FR"/>
        </w:rPr>
        <w:fldChar w:fldCharType="separate"/>
      </w:r>
      <w:r w:rsidRPr="00235E39">
        <w:rPr>
          <w:rFonts w:ascii="Times New Roman" w:hAnsi="Times New Roman" w:cs="Times New Roman"/>
          <w:color w:val="auto"/>
          <w:sz w:val="24"/>
          <w:szCs w:val="24"/>
          <w:lang w:val="fr-FR"/>
        </w:rPr>
        <w:fldChar w:fldCharType="end"/>
      </w:r>
      <w:bookmarkEnd w:id="45"/>
      <w:r w:rsidRPr="00235E39">
        <w:rPr>
          <w:rFonts w:ascii="Times New Roman" w:hAnsi="Times New Roman" w:cs="Times New Roman"/>
          <w:color w:val="auto"/>
          <w:sz w:val="24"/>
          <w:szCs w:val="24"/>
          <w:lang w:val="fr-FR"/>
        </w:rPr>
        <w:t xml:space="preserve"> </w:t>
      </w:r>
      <w:r w:rsidRPr="00235E39">
        <w:rPr>
          <w:rFonts w:ascii="Times New Roman" w:hAnsi="Times New Roman" w:cs="Times New Roman"/>
          <w:sz w:val="24"/>
          <w:szCs w:val="24"/>
          <w:u w:val="single"/>
          <w:lang w:val="fr-FR"/>
        </w:rPr>
        <w:t>L’actionnaire est une personne physique</w:t>
      </w:r>
    </w:p>
    <w:p w:rsidR="003455AC" w:rsidRPr="00235E39" w:rsidRDefault="003455AC" w:rsidP="003455AC">
      <w:pPr>
        <w:pStyle w:val="subpara11"/>
        <w:tabs>
          <w:tab w:val="left" w:pos="426"/>
        </w:tabs>
        <w:suppressAutoHyphens w:val="0"/>
        <w:spacing w:before="120" w:after="0" w:line="276" w:lineRule="auto"/>
        <w:ind w:left="425" w:right="0" w:hanging="425"/>
        <w:rPr>
          <w:rFonts w:ascii="Times New Roman" w:hAnsi="Times New Roman" w:cs="Times New Roman"/>
          <w:color w:val="auto"/>
          <w:sz w:val="24"/>
          <w:szCs w:val="24"/>
          <w:u w:val="single"/>
          <w:lang w:val="fr-FR"/>
        </w:rPr>
      </w:pP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Pr>
          <w:rFonts w:ascii="Times New Roman" w:hAnsi="Times New Roman" w:cs="Times New Roman"/>
          <w:lang w:val="fr-FR"/>
        </w:rPr>
        <w:t xml:space="preserve">Concernant </w:t>
      </w:r>
      <w:r w:rsidRPr="00235E39">
        <w:rPr>
          <w:rFonts w:ascii="Times New Roman" w:hAnsi="Times New Roman" w:cs="Times New Roman"/>
          <w:lang w:val="fr-FR"/>
        </w:rPr>
        <w:t xml:space="preserve">l’actionnaire et </w:t>
      </w:r>
      <w:r w:rsidRPr="00235E39">
        <w:rPr>
          <w:rFonts w:ascii="Times New Roman" w:hAnsi="Times New Roman" w:cs="Times New Roman"/>
          <w:i/>
          <w:lang w:val="fr-FR"/>
        </w:rPr>
        <w:t xml:space="preserve">toute autre entreprise </w:t>
      </w:r>
      <w:r w:rsidRPr="00235E39">
        <w:rPr>
          <w:rFonts w:ascii="Times New Roman" w:hAnsi="Times New Roman" w:cs="Times New Roman"/>
          <w:lang w:val="fr-FR"/>
        </w:rPr>
        <w:t xml:space="preserve">dirigée ou contrôlée par l’actionnaire par le passé, </w:t>
      </w:r>
      <w:proofErr w:type="gramStart"/>
      <w:r w:rsidRPr="00235E39">
        <w:rPr>
          <w:rFonts w:ascii="Times New Roman" w:hAnsi="Times New Roman" w:cs="Times New Roman"/>
          <w:lang w:val="fr-FR"/>
        </w:rPr>
        <w:t>informations sur</w:t>
      </w:r>
      <w:proofErr w:type="gramEnd"/>
      <w:r w:rsidRPr="00235E39">
        <w:rPr>
          <w:rFonts w:ascii="Times New Roman" w:hAnsi="Times New Roman" w:cs="Times New Roman"/>
          <w:lang w:val="fr-FR"/>
        </w:rPr>
        <w:t> :</w:t>
      </w:r>
    </w:p>
    <w:p w:rsidR="003455AC" w:rsidRPr="00235E39" w:rsidRDefault="003455AC" w:rsidP="003455AC">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tous</w:t>
      </w:r>
      <w:proofErr w:type="gramEnd"/>
      <w:r w:rsidRPr="00235E39">
        <w:rPr>
          <w:rFonts w:ascii="Times New Roman" w:hAnsi="Times New Roman" w:cs="Times New Roman"/>
          <w:lang w:val="fr-FR"/>
        </w:rPr>
        <w:t xml:space="preserve"> antécédents judiciaires pertinents, toute enquête ou procédure pénale en cours, toutes affaires civiles et administratives pertinentes et toutes mesures disciplinaires (y compris toute révocation en tant que dirigeant de société, toute procédure de faillite ou d'insolvabilité et toute procédure similaire) ;</w:t>
      </w:r>
    </w:p>
    <w:p w:rsidR="003455AC" w:rsidRPr="00235E39" w:rsidRDefault="003455AC" w:rsidP="003455AC">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toute</w:t>
      </w:r>
      <w:proofErr w:type="gramEnd"/>
      <w:r w:rsidRPr="00235E39">
        <w:rPr>
          <w:rFonts w:ascii="Times New Roman" w:hAnsi="Times New Roman" w:cs="Times New Roman"/>
          <w:lang w:val="fr-FR"/>
        </w:rPr>
        <w:t xml:space="preserve"> enquête, mesure coercitive ou sanction imposée par une autorité de surveillance</w:t>
      </w:r>
      <w:r>
        <w:rPr>
          <w:rFonts w:ascii="Times New Roman" w:hAnsi="Times New Roman" w:cs="Times New Roman"/>
          <w:lang w:val="fr-FR"/>
        </w:rPr>
        <w:t xml:space="preserve"> à son égard</w:t>
      </w:r>
      <w:r w:rsidRPr="00235E39">
        <w:rPr>
          <w:rFonts w:ascii="Times New Roman" w:hAnsi="Times New Roman" w:cs="Times New Roman"/>
          <w:lang w:val="fr-FR"/>
        </w:rPr>
        <w:t> ;</w:t>
      </w:r>
    </w:p>
    <w:p w:rsidR="003455AC" w:rsidRPr="00235E39" w:rsidRDefault="003455AC" w:rsidP="003455AC">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refus d'enregistrement, d'autorisation, d'agrément ou d'affiliation nécessaire à l'exercice d'activités professionnelles ; tout retrait, révocation ou résiliation d'enregistrement, d'autorisation, d'agrément ou d'affiliation ; toute radiation par un organisme public ou de réglementation ;</w:t>
      </w:r>
    </w:p>
    <w:p w:rsidR="003455AC" w:rsidRPr="00235E39" w:rsidRDefault="003455AC" w:rsidP="003455AC">
      <w:pPr>
        <w:pStyle w:val="NormalWeb"/>
        <w:numPr>
          <w:ilvl w:val="4"/>
          <w:numId w:val="5"/>
        </w:numPr>
        <w:tabs>
          <w:tab w:val="clear" w:pos="0"/>
          <w:tab w:val="num"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licenciement ou renvoi d'un poste de confiance ou toute demande de démission d'un tel emploi ou poste ; toute rupture de relation d'affaires ou toute autre situation semblable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 xml:space="preserve">Informations permettant d'établir si une autre autorité de surveillance du secteur financier a déjà procédé à une évaluation de la réputation de la personne concernée en tant qu’actionnaire, en tant que candidat acquéreur ou en tant que dirigeant d'un établissement financier (assorties du nom de cette autorité et des preuves du résultat de l'évaluation) ; </w:t>
      </w:r>
    </w:p>
    <w:p w:rsidR="003455AC" w:rsidRPr="00235E39" w:rsidRDefault="003455AC" w:rsidP="003455AC">
      <w:pPr>
        <w:pStyle w:val="NormalWeb"/>
        <w:numPr>
          <w:ilvl w:val="0"/>
          <w:numId w:val="4"/>
        </w:numPr>
        <w:tabs>
          <w:tab w:val="clear" w:pos="786"/>
          <w:tab w:val="num" w:pos="851"/>
          <w:tab w:val="left" w:pos="2410"/>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Inform</w:t>
      </w:r>
      <w:r w:rsidR="001D69E4">
        <w:rPr>
          <w:rFonts w:ascii="Times New Roman" w:hAnsi="Times New Roman" w:cs="Times New Roman"/>
          <w:lang w:val="fr-FR"/>
        </w:rPr>
        <w:t xml:space="preserve">ations permettant d'établir si une </w:t>
      </w:r>
      <w:r w:rsidRPr="00235E39">
        <w:rPr>
          <w:rFonts w:ascii="Times New Roman" w:hAnsi="Times New Roman" w:cs="Times New Roman"/>
          <w:lang w:val="fr-FR"/>
        </w:rPr>
        <w:t xml:space="preserve">autorité de surveillance d'un secteur </w:t>
      </w:r>
      <w:r w:rsidR="001D69E4" w:rsidRPr="00235E39">
        <w:rPr>
          <w:rFonts w:ascii="Times New Roman" w:hAnsi="Times New Roman" w:cs="Times New Roman"/>
          <w:lang w:val="fr-FR"/>
        </w:rPr>
        <w:t xml:space="preserve">autre </w:t>
      </w:r>
      <w:r w:rsidRPr="00235E39">
        <w:rPr>
          <w:rFonts w:ascii="Times New Roman" w:hAnsi="Times New Roman" w:cs="Times New Roman"/>
          <w:lang w:val="fr-FR"/>
        </w:rPr>
        <w:t>que le secteur financier a déjà procédé à une éval</w:t>
      </w:r>
      <w:r w:rsidR="001D69E4">
        <w:rPr>
          <w:rFonts w:ascii="Times New Roman" w:hAnsi="Times New Roman" w:cs="Times New Roman"/>
          <w:lang w:val="fr-FR"/>
        </w:rPr>
        <w:t>uation (assorties</w:t>
      </w:r>
      <w:r w:rsidRPr="00235E39">
        <w:rPr>
          <w:rFonts w:ascii="Times New Roman" w:hAnsi="Times New Roman" w:cs="Times New Roman"/>
          <w:lang w:val="fr-FR"/>
        </w:rPr>
        <w:t xml:space="preserve"> du nom de cette autorité et des preuves du résultat de l'évaluation)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Informations relatives à la position et à la solidité financière de l’actionnaire : précisions concernant notamment ses sources de revenus, actifs et engagements, garanties réelles ou personnelles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Description des activités professionnelles de l’actionnaire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 xml:space="preserve">Informations financières, y compris notations, et rapports publics sur les entreprises contrôlées ou dirigées par </w:t>
      </w:r>
      <w:r>
        <w:rPr>
          <w:rFonts w:ascii="Times New Roman" w:hAnsi="Times New Roman" w:cs="Times New Roman"/>
          <w:lang w:val="fr-FR"/>
        </w:rPr>
        <w:t xml:space="preserve">l’actionnaire </w:t>
      </w:r>
      <w:r w:rsidRPr="00235E39">
        <w:rPr>
          <w:rFonts w:ascii="Times New Roman" w:hAnsi="Times New Roman" w:cs="Times New Roman"/>
          <w:lang w:val="fr-FR"/>
        </w:rPr>
        <w:t xml:space="preserve">et, s'ils </w:t>
      </w:r>
      <w:r>
        <w:rPr>
          <w:rFonts w:ascii="Times New Roman" w:hAnsi="Times New Roman" w:cs="Times New Roman"/>
          <w:lang w:val="fr-FR"/>
        </w:rPr>
        <w:t>sont disponibles, notations d</w:t>
      </w:r>
      <w:r w:rsidR="001D69E4">
        <w:rPr>
          <w:rFonts w:ascii="Times New Roman" w:hAnsi="Times New Roman" w:cs="Times New Roman"/>
          <w:lang w:val="fr-FR"/>
        </w:rPr>
        <w:t>u</w:t>
      </w:r>
      <w:r>
        <w:rPr>
          <w:rFonts w:ascii="Times New Roman" w:hAnsi="Times New Roman" w:cs="Times New Roman"/>
          <w:lang w:val="fr-FR"/>
        </w:rPr>
        <w:t xml:space="preserve"> requérant</w:t>
      </w:r>
      <w:r w:rsidRPr="00235E39">
        <w:rPr>
          <w:rFonts w:ascii="Times New Roman" w:hAnsi="Times New Roman" w:cs="Times New Roman"/>
          <w:lang w:val="fr-FR"/>
        </w:rPr>
        <w:t xml:space="preserve"> et rapports publics relatifs à </w:t>
      </w:r>
      <w:r>
        <w:rPr>
          <w:rFonts w:ascii="Times New Roman" w:hAnsi="Times New Roman" w:cs="Times New Roman"/>
          <w:lang w:val="fr-FR"/>
        </w:rPr>
        <w:t>l’actionnaire</w:t>
      </w:r>
      <w:r w:rsidRPr="00235E39">
        <w:rPr>
          <w:rFonts w:ascii="Times New Roman" w:hAnsi="Times New Roman" w:cs="Times New Roman"/>
          <w:lang w:val="fr-FR"/>
        </w:rPr>
        <w:t>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Description des intérêts financiers</w:t>
      </w:r>
      <w:r w:rsidRPr="00235E39">
        <w:rPr>
          <w:rStyle w:val="FootnoteReference"/>
          <w:rFonts w:ascii="Times New Roman" w:hAnsi="Times New Roman"/>
          <w:lang w:val="fr-FR"/>
        </w:rPr>
        <w:footnoteReference w:id="10"/>
      </w:r>
      <w:r w:rsidRPr="00235E39">
        <w:rPr>
          <w:rFonts w:ascii="Times New Roman" w:hAnsi="Times New Roman" w:cs="Times New Roman"/>
          <w:lang w:val="fr-FR"/>
        </w:rPr>
        <w:t xml:space="preserve"> et non financiers</w:t>
      </w:r>
      <w:r w:rsidRPr="00235E39">
        <w:rPr>
          <w:rStyle w:val="FootnoteReference"/>
          <w:rFonts w:ascii="Times New Roman" w:hAnsi="Times New Roman"/>
          <w:lang w:val="fr-FR"/>
        </w:rPr>
        <w:footnoteReference w:id="11"/>
      </w:r>
      <w:r w:rsidRPr="00235E39">
        <w:rPr>
          <w:rFonts w:ascii="Times New Roman" w:hAnsi="Times New Roman" w:cs="Times New Roman"/>
          <w:lang w:val="fr-FR"/>
        </w:rPr>
        <w:t xml:space="preserve"> ou des relations de l’actionnaire avec :</w:t>
      </w:r>
    </w:p>
    <w:p w:rsidR="003455AC" w:rsidRPr="00235E39" w:rsidRDefault="003455AC" w:rsidP="003455AC">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Pr>
          <w:rFonts w:ascii="Times New Roman" w:hAnsi="Times New Roman" w:cs="Times New Roman"/>
          <w:lang w:val="fr-FR"/>
        </w:rPr>
        <w:t>tout</w:t>
      </w:r>
      <w:proofErr w:type="gramEnd"/>
      <w:r>
        <w:rPr>
          <w:rFonts w:ascii="Times New Roman" w:hAnsi="Times New Roman" w:cs="Times New Roman"/>
          <w:lang w:val="fr-FR"/>
        </w:rPr>
        <w:t xml:space="preserve"> autre actionnaire de</w:t>
      </w:r>
      <w:r w:rsidRPr="00D3593F">
        <w:rPr>
          <w:rFonts w:ascii="Times New Roman" w:hAnsi="Times New Roman" w:cs="Times New Roman"/>
          <w:lang w:val="fr-FR"/>
        </w:rPr>
        <w:t xml:space="preserve"> </w:t>
      </w:r>
      <w:r>
        <w:rPr>
          <w:rFonts w:ascii="Times New Roman" w:hAnsi="Times New Roman" w:cs="Times New Roman"/>
          <w:lang w:val="fr-FR"/>
        </w:rPr>
        <w:t>l’établissement de paiement</w:t>
      </w:r>
      <w:r w:rsidRPr="00235E39">
        <w:rPr>
          <w:rFonts w:ascii="Times New Roman" w:hAnsi="Times New Roman" w:cs="Times New Roman"/>
          <w:lang w:val="fr-FR"/>
        </w:rPr>
        <w:t>;</w:t>
      </w:r>
    </w:p>
    <w:p w:rsidR="003455AC" w:rsidRPr="00235E39" w:rsidRDefault="003455AC" w:rsidP="003455AC">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toute</w:t>
      </w:r>
      <w:proofErr w:type="gramEnd"/>
      <w:r w:rsidRPr="00235E39">
        <w:rPr>
          <w:rFonts w:ascii="Times New Roman" w:hAnsi="Times New Roman" w:cs="Times New Roman"/>
          <w:lang w:val="fr-FR"/>
        </w:rPr>
        <w:t xml:space="preserve"> personne habilitée à exercer des droits de vote attachés à des titres émis par </w:t>
      </w:r>
      <w:r>
        <w:rPr>
          <w:rFonts w:ascii="Times New Roman" w:hAnsi="Times New Roman" w:cs="Times New Roman"/>
          <w:lang w:val="fr-FR"/>
        </w:rPr>
        <w:t>l’établissement de paiement ;</w:t>
      </w:r>
    </w:p>
    <w:p w:rsidR="003455AC" w:rsidRPr="00235E39" w:rsidRDefault="003455AC" w:rsidP="003455AC">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membre du conseil d'administration ou organe équivalent ou de la direction </w:t>
      </w:r>
      <w:r>
        <w:rPr>
          <w:rFonts w:ascii="Times New Roman" w:hAnsi="Times New Roman" w:cs="Times New Roman"/>
          <w:lang w:val="fr-FR"/>
        </w:rPr>
        <w:t xml:space="preserve">autorisée </w:t>
      </w:r>
      <w:r w:rsidRPr="00235E39">
        <w:rPr>
          <w:rFonts w:ascii="Times New Roman" w:hAnsi="Times New Roman" w:cs="Times New Roman"/>
          <w:lang w:val="fr-FR"/>
        </w:rPr>
        <w:t xml:space="preserve">de </w:t>
      </w:r>
      <w:r>
        <w:rPr>
          <w:rFonts w:ascii="Times New Roman" w:hAnsi="Times New Roman" w:cs="Times New Roman"/>
          <w:lang w:val="fr-FR"/>
        </w:rPr>
        <w:t>l’établissement de paiement</w:t>
      </w:r>
    </w:p>
    <w:p w:rsidR="003455AC" w:rsidRPr="00DB17D9" w:rsidRDefault="003455AC" w:rsidP="003455AC">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DB17D9">
        <w:rPr>
          <w:rFonts w:ascii="Times New Roman" w:hAnsi="Times New Roman" w:cs="Times New Roman"/>
          <w:lang w:val="fr-FR"/>
        </w:rPr>
        <w:t>l’établissement</w:t>
      </w:r>
      <w:proofErr w:type="gramEnd"/>
      <w:r w:rsidRPr="00DB17D9">
        <w:rPr>
          <w:rFonts w:ascii="Times New Roman" w:hAnsi="Times New Roman" w:cs="Times New Roman"/>
          <w:lang w:val="fr-FR"/>
        </w:rPr>
        <w:t xml:space="preserve"> de paiement et le groupe dont il fait partie</w:t>
      </w:r>
      <w:r>
        <w:rPr>
          <w:rFonts w:ascii="Times New Roman" w:hAnsi="Times New Roman" w:cs="Times New Roman"/>
          <w:lang w:val="fr-FR"/>
        </w:rPr>
        <w:t> ;</w:t>
      </w:r>
    </w:p>
    <w:p w:rsidR="003455AC" w:rsidRPr="00235E39" w:rsidRDefault="003455AC" w:rsidP="003455AC">
      <w:pPr>
        <w:pStyle w:val="NormalWeb"/>
        <w:numPr>
          <w:ilvl w:val="4"/>
          <w:numId w:val="6"/>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autre intérêt ou activité de l’actionnaire susceptible de donner lieu à un conflit d'intérêts avec </w:t>
      </w:r>
      <w:r>
        <w:rPr>
          <w:rFonts w:ascii="Times New Roman" w:hAnsi="Times New Roman" w:cs="Times New Roman"/>
          <w:lang w:val="fr-FR"/>
        </w:rPr>
        <w:t>l’établissement de paiement</w:t>
      </w:r>
      <w:r w:rsidRPr="00235E39">
        <w:rPr>
          <w:rFonts w:ascii="Times New Roman" w:hAnsi="Times New Roman" w:cs="Times New Roman"/>
          <w:lang w:val="fr-FR"/>
        </w:rPr>
        <w:t xml:space="preserve"> et les solutions possibles pour y remédier.</w:t>
      </w:r>
    </w:p>
    <w:p w:rsidR="003455AC" w:rsidRPr="00235E39" w:rsidRDefault="003455AC" w:rsidP="003455AC">
      <w:pPr>
        <w:pStyle w:val="NormalWeb"/>
        <w:tabs>
          <w:tab w:val="left" w:pos="1276"/>
        </w:tabs>
        <w:spacing w:before="0" w:after="0" w:line="276" w:lineRule="auto"/>
        <w:ind w:left="851" w:right="-23"/>
        <w:jc w:val="both"/>
        <w:rPr>
          <w:rFonts w:ascii="Times New Roman" w:hAnsi="Times New Roman" w:cs="Times New Roman"/>
          <w:lang w:val="fr-FR"/>
        </w:rPr>
      </w:pPr>
    </w:p>
    <w:bookmarkStart w:id="46" w:name="Check9"/>
    <w:p w:rsidR="003455AC" w:rsidRPr="00235E39" w:rsidRDefault="003455AC" w:rsidP="003455AC">
      <w:pPr>
        <w:pStyle w:val="subpara11"/>
        <w:suppressAutoHyphens w:val="0"/>
        <w:spacing w:before="120" w:after="0" w:line="276" w:lineRule="auto"/>
        <w:ind w:left="426" w:right="0" w:hanging="426"/>
        <w:rPr>
          <w:rFonts w:ascii="Times New Roman" w:hAnsi="Times New Roman" w:cs="Times New Roman"/>
          <w:sz w:val="24"/>
          <w:szCs w:val="24"/>
          <w:u w:val="single"/>
          <w:lang w:val="fr-FR"/>
        </w:rPr>
      </w:pPr>
      <w:r w:rsidRPr="00235E39">
        <w:rPr>
          <w:rFonts w:ascii="Times New Roman" w:hAnsi="Times New Roman" w:cs="Times New Roman"/>
          <w:color w:val="auto"/>
          <w:sz w:val="24"/>
          <w:szCs w:val="24"/>
          <w:lang w:val="fr-FR"/>
        </w:rPr>
        <w:fldChar w:fldCharType="begin">
          <w:ffData>
            <w:name w:val="Check9"/>
            <w:enabled/>
            <w:calcOnExit w:val="0"/>
            <w:checkBox>
              <w:sizeAuto/>
              <w:default w:val="0"/>
            </w:checkBox>
          </w:ffData>
        </w:fldChar>
      </w:r>
      <w:r w:rsidRPr="00235E39">
        <w:rPr>
          <w:rFonts w:ascii="Times New Roman" w:hAnsi="Times New Roman" w:cs="Times New Roman"/>
          <w:color w:val="auto"/>
          <w:sz w:val="24"/>
          <w:szCs w:val="24"/>
          <w:lang w:val="fr-FR"/>
        </w:rPr>
        <w:instrText xml:space="preserve"> FORMCHECKBOX </w:instrText>
      </w:r>
      <w:r w:rsidR="008416AD">
        <w:rPr>
          <w:rFonts w:ascii="Times New Roman" w:hAnsi="Times New Roman" w:cs="Times New Roman"/>
          <w:color w:val="auto"/>
          <w:sz w:val="24"/>
          <w:szCs w:val="24"/>
          <w:lang w:val="fr-FR"/>
        </w:rPr>
      </w:r>
      <w:r w:rsidR="008416AD">
        <w:rPr>
          <w:rFonts w:ascii="Times New Roman" w:hAnsi="Times New Roman" w:cs="Times New Roman"/>
          <w:color w:val="auto"/>
          <w:sz w:val="24"/>
          <w:szCs w:val="24"/>
          <w:lang w:val="fr-FR"/>
        </w:rPr>
        <w:fldChar w:fldCharType="separate"/>
      </w:r>
      <w:r w:rsidRPr="00235E39">
        <w:rPr>
          <w:rFonts w:ascii="Times New Roman" w:hAnsi="Times New Roman" w:cs="Times New Roman"/>
          <w:color w:val="auto"/>
          <w:sz w:val="24"/>
          <w:szCs w:val="24"/>
          <w:lang w:val="fr-FR"/>
        </w:rPr>
        <w:fldChar w:fldCharType="end"/>
      </w:r>
      <w:bookmarkEnd w:id="46"/>
      <w:r w:rsidRPr="00235E39">
        <w:rPr>
          <w:rFonts w:ascii="Times New Roman" w:hAnsi="Times New Roman" w:cs="Times New Roman"/>
          <w:color w:val="auto"/>
          <w:sz w:val="24"/>
          <w:szCs w:val="24"/>
          <w:lang w:val="fr-FR"/>
        </w:rPr>
        <w:t xml:space="preserve"> </w:t>
      </w:r>
      <w:r w:rsidRPr="00235E39">
        <w:rPr>
          <w:rFonts w:ascii="Times New Roman" w:hAnsi="Times New Roman" w:cs="Times New Roman"/>
          <w:sz w:val="24"/>
          <w:szCs w:val="24"/>
          <w:u w:val="single"/>
          <w:lang w:val="fr-FR"/>
        </w:rPr>
        <w:t>L’actionnaire est une personne morale</w:t>
      </w:r>
    </w:p>
    <w:p w:rsidR="003455AC" w:rsidRPr="00235E39" w:rsidRDefault="003455AC" w:rsidP="003455AC">
      <w:pPr>
        <w:pStyle w:val="subpara11"/>
        <w:suppressAutoHyphens w:val="0"/>
        <w:spacing w:before="120" w:after="0" w:line="276" w:lineRule="auto"/>
        <w:ind w:left="426" w:right="0" w:hanging="426"/>
        <w:rPr>
          <w:rFonts w:ascii="Times New Roman" w:hAnsi="Times New Roman" w:cs="Times New Roman"/>
          <w:color w:val="auto"/>
          <w:sz w:val="24"/>
          <w:szCs w:val="24"/>
          <w:u w:val="single"/>
          <w:lang w:val="fr-FR"/>
        </w:rPr>
      </w:pP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 xml:space="preserve">Concernant l’actionnaire et </w:t>
      </w:r>
      <w:r w:rsidRPr="00235E39">
        <w:rPr>
          <w:rFonts w:ascii="Times New Roman" w:hAnsi="Times New Roman" w:cs="Times New Roman"/>
          <w:i/>
          <w:lang w:val="fr-FR"/>
        </w:rPr>
        <w:t xml:space="preserve">toute autre entreprise </w:t>
      </w:r>
      <w:r w:rsidRPr="00235E39">
        <w:rPr>
          <w:rFonts w:ascii="Times New Roman" w:hAnsi="Times New Roman" w:cs="Times New Roman"/>
          <w:lang w:val="fr-FR"/>
        </w:rPr>
        <w:t xml:space="preserve">dirigée ou contrôlée par </w:t>
      </w:r>
      <w:r>
        <w:rPr>
          <w:rFonts w:ascii="Times New Roman" w:hAnsi="Times New Roman" w:cs="Times New Roman"/>
          <w:lang w:val="fr-FR"/>
        </w:rPr>
        <w:t>l’actionnaire</w:t>
      </w:r>
      <w:r w:rsidRPr="00235E39">
        <w:rPr>
          <w:rFonts w:ascii="Times New Roman" w:hAnsi="Times New Roman" w:cs="Times New Roman"/>
          <w:lang w:val="fr-FR"/>
        </w:rPr>
        <w:t xml:space="preserve"> par le passé, </w:t>
      </w:r>
      <w:proofErr w:type="gramStart"/>
      <w:r w:rsidRPr="00235E39">
        <w:rPr>
          <w:rFonts w:ascii="Times New Roman" w:hAnsi="Times New Roman" w:cs="Times New Roman"/>
          <w:lang w:val="fr-FR"/>
        </w:rPr>
        <w:t>informations sur</w:t>
      </w:r>
      <w:proofErr w:type="gramEnd"/>
      <w:r w:rsidRPr="00235E39">
        <w:rPr>
          <w:rFonts w:ascii="Times New Roman" w:hAnsi="Times New Roman" w:cs="Times New Roman"/>
          <w:lang w:val="fr-FR"/>
        </w:rPr>
        <w:t> :</w:t>
      </w:r>
    </w:p>
    <w:p w:rsidR="003455AC" w:rsidRPr="00235E39" w:rsidRDefault="003455AC" w:rsidP="003455AC">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tous</w:t>
      </w:r>
      <w:proofErr w:type="gramEnd"/>
      <w:r w:rsidRPr="00235E39">
        <w:rPr>
          <w:rFonts w:ascii="Times New Roman" w:hAnsi="Times New Roman" w:cs="Times New Roman"/>
          <w:lang w:val="fr-FR"/>
        </w:rPr>
        <w:t xml:space="preserve"> antécédents judiciaires pertinents, toute enquête ou procédure pénale en cours, toutes affaires civiles et administratives pertinentes et toutes mesures disciplinaires (y compris toute révocation en tant que dirigeant de société, toute procédure de faillite ou d'insolvabilité et toute procédure similaire) ;</w:t>
      </w:r>
    </w:p>
    <w:p w:rsidR="003455AC" w:rsidRPr="00235E39" w:rsidRDefault="003455AC" w:rsidP="003455AC">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toute</w:t>
      </w:r>
      <w:proofErr w:type="gramEnd"/>
      <w:r w:rsidRPr="00235E39">
        <w:rPr>
          <w:rFonts w:ascii="Times New Roman" w:hAnsi="Times New Roman" w:cs="Times New Roman"/>
          <w:lang w:val="fr-FR"/>
        </w:rPr>
        <w:t xml:space="preserve"> enquête, mesure coercitive ou sanction imposée par une autorité de surveillance ;</w:t>
      </w:r>
    </w:p>
    <w:p w:rsidR="003455AC" w:rsidRPr="00235E39" w:rsidRDefault="003455AC" w:rsidP="003455AC">
      <w:pPr>
        <w:pStyle w:val="NormalWeb"/>
        <w:numPr>
          <w:ilvl w:val="4"/>
          <w:numId w:val="8"/>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refus d'enregistrement, d'autorisation, d'agrément ou d'affiliation nécessaire à l'exercice d'activités professionnelles ; tout retrait, révocation ou résiliation d'enregistrement, d'autorisation, d'agrément ou d'affiliation ; toute radiation par un organisme public ou de réglementation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Informations permettant d'établir si une autre autorité de surveillance du secteur financier a déjà procédé à une évaluation de la réputation de la personne concernée en tant qu’actionnaire, en tant que candidat acquéreur ou en tant que dirigeant d'un éta</w:t>
      </w:r>
      <w:r w:rsidR="008163CD">
        <w:rPr>
          <w:rFonts w:ascii="Times New Roman" w:hAnsi="Times New Roman" w:cs="Times New Roman"/>
          <w:lang w:val="fr-FR"/>
        </w:rPr>
        <w:t>blissement financier (assorties</w:t>
      </w:r>
      <w:r w:rsidRPr="00235E39">
        <w:rPr>
          <w:rFonts w:ascii="Times New Roman" w:hAnsi="Times New Roman" w:cs="Times New Roman"/>
          <w:lang w:val="fr-FR"/>
        </w:rPr>
        <w:t xml:space="preserve"> du nom de cette autorité et des preuves du résultat de l'évaluation)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Informa</w:t>
      </w:r>
      <w:r w:rsidR="008163CD">
        <w:rPr>
          <w:rFonts w:ascii="Times New Roman" w:hAnsi="Times New Roman" w:cs="Times New Roman"/>
          <w:lang w:val="fr-FR"/>
        </w:rPr>
        <w:t xml:space="preserve">tions permettant d'établir si une </w:t>
      </w:r>
      <w:r w:rsidRPr="00235E39">
        <w:rPr>
          <w:rFonts w:ascii="Times New Roman" w:hAnsi="Times New Roman" w:cs="Times New Roman"/>
          <w:lang w:val="fr-FR"/>
        </w:rPr>
        <w:t xml:space="preserve">autorité de surveillance d'un secteur </w:t>
      </w:r>
      <w:r w:rsidR="008163CD" w:rsidRPr="00235E39">
        <w:rPr>
          <w:rFonts w:ascii="Times New Roman" w:hAnsi="Times New Roman" w:cs="Times New Roman"/>
          <w:lang w:val="fr-FR"/>
        </w:rPr>
        <w:t xml:space="preserve">autre </w:t>
      </w:r>
      <w:r w:rsidRPr="00235E39">
        <w:rPr>
          <w:rFonts w:ascii="Times New Roman" w:hAnsi="Times New Roman" w:cs="Times New Roman"/>
          <w:lang w:val="fr-FR"/>
        </w:rPr>
        <w:t>que le secteur financier a déjà procédé à une évaluation (as</w:t>
      </w:r>
      <w:r w:rsidR="008163CD">
        <w:rPr>
          <w:rFonts w:ascii="Times New Roman" w:hAnsi="Times New Roman" w:cs="Times New Roman"/>
          <w:lang w:val="fr-FR"/>
        </w:rPr>
        <w:t>sorties</w:t>
      </w:r>
      <w:r w:rsidRPr="00235E39">
        <w:rPr>
          <w:rFonts w:ascii="Times New Roman" w:hAnsi="Times New Roman" w:cs="Times New Roman"/>
          <w:lang w:val="fr-FR"/>
        </w:rPr>
        <w:t xml:space="preserve"> du nom de cette autorité et des preuves du résultat de l'évaluation)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Description des intérêts financiers</w:t>
      </w:r>
      <w:r w:rsidRPr="00235E39">
        <w:rPr>
          <w:rStyle w:val="FootnoteReference"/>
          <w:rFonts w:ascii="Times New Roman" w:hAnsi="Times New Roman"/>
          <w:lang w:val="fr-FR"/>
        </w:rPr>
        <w:footnoteReference w:id="12"/>
      </w:r>
      <w:r w:rsidRPr="00235E39">
        <w:rPr>
          <w:rFonts w:ascii="Times New Roman" w:hAnsi="Times New Roman" w:cs="Times New Roman"/>
          <w:lang w:val="fr-FR"/>
        </w:rPr>
        <w:t xml:space="preserve"> et non financiers</w:t>
      </w:r>
      <w:r w:rsidRPr="00235E39">
        <w:rPr>
          <w:rStyle w:val="FootnoteReference"/>
          <w:rFonts w:ascii="Times New Roman" w:hAnsi="Times New Roman"/>
          <w:lang w:val="fr-FR"/>
        </w:rPr>
        <w:footnoteReference w:id="13"/>
      </w:r>
      <w:r>
        <w:rPr>
          <w:rFonts w:ascii="Times New Roman" w:hAnsi="Times New Roman" w:cs="Times New Roman"/>
          <w:lang w:val="fr-FR"/>
        </w:rPr>
        <w:t xml:space="preserve"> ou des relations de </w:t>
      </w:r>
      <w:r w:rsidRPr="00235E39">
        <w:rPr>
          <w:rFonts w:ascii="Times New Roman" w:hAnsi="Times New Roman" w:cs="Times New Roman"/>
          <w:lang w:val="fr-FR"/>
        </w:rPr>
        <w:t>l’actionnaire avec :</w:t>
      </w:r>
    </w:p>
    <w:p w:rsidR="003455AC" w:rsidRPr="00235E39" w:rsidRDefault="003455AC" w:rsidP="003455AC">
      <w:pPr>
        <w:pStyle w:val="NormalWeb"/>
        <w:numPr>
          <w:ilvl w:val="4"/>
          <w:numId w:val="9"/>
        </w:numPr>
        <w:tabs>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autre actionnaire de</w:t>
      </w:r>
      <w:r w:rsidRPr="00755E65">
        <w:rPr>
          <w:rFonts w:ascii="Times New Roman" w:hAnsi="Times New Roman" w:cs="Times New Roman"/>
          <w:lang w:val="fr-FR"/>
        </w:rPr>
        <w:t xml:space="preserve"> </w:t>
      </w:r>
      <w:r>
        <w:rPr>
          <w:rFonts w:ascii="Times New Roman" w:hAnsi="Times New Roman" w:cs="Times New Roman"/>
          <w:lang w:val="fr-FR"/>
        </w:rPr>
        <w:t>l’établissement de paiement</w:t>
      </w:r>
      <w:r w:rsidRPr="00235E39">
        <w:rPr>
          <w:rFonts w:ascii="Times New Roman" w:hAnsi="Times New Roman" w:cs="Times New Roman"/>
          <w:lang w:val="fr-FR"/>
        </w:rPr>
        <w:t>;</w:t>
      </w:r>
    </w:p>
    <w:p w:rsidR="003455AC" w:rsidRPr="00235E39" w:rsidRDefault="003455AC" w:rsidP="003455AC">
      <w:pPr>
        <w:pStyle w:val="NormalWeb"/>
        <w:numPr>
          <w:ilvl w:val="4"/>
          <w:numId w:val="9"/>
        </w:numPr>
        <w:tabs>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toute</w:t>
      </w:r>
      <w:proofErr w:type="gramEnd"/>
      <w:r w:rsidRPr="00235E39">
        <w:rPr>
          <w:rFonts w:ascii="Times New Roman" w:hAnsi="Times New Roman" w:cs="Times New Roman"/>
          <w:lang w:val="fr-FR"/>
        </w:rPr>
        <w:t xml:space="preserve"> personne habilitée à exercer des droits de vote attachés à des titres émis par </w:t>
      </w:r>
      <w:r>
        <w:rPr>
          <w:rFonts w:ascii="Times New Roman" w:hAnsi="Times New Roman" w:cs="Times New Roman"/>
          <w:lang w:val="fr-FR"/>
        </w:rPr>
        <w:t>l’établissement de paiement</w:t>
      </w:r>
      <w:r w:rsidRPr="008163CD">
        <w:rPr>
          <w:rStyle w:val="FootnoteReference"/>
          <w:rFonts w:ascii="Times New Roman" w:hAnsi="Times New Roman"/>
          <w:lang w:val="fr-FR"/>
        </w:rPr>
        <w:t xml:space="preserve"> </w:t>
      </w:r>
      <w:r w:rsidRPr="008163CD">
        <w:rPr>
          <w:rStyle w:val="FootnoteReference"/>
          <w:rFonts w:ascii="Times New Roman" w:hAnsi="Times New Roman"/>
          <w:lang w:val="fr-FR"/>
        </w:rPr>
        <w:footnoteReference w:id="14"/>
      </w:r>
      <w:r w:rsidRPr="00235E39">
        <w:rPr>
          <w:rFonts w:ascii="Times New Roman" w:hAnsi="Times New Roman" w:cs="Times New Roman"/>
          <w:color w:val="FF0000"/>
          <w:lang w:val="fr-FR"/>
        </w:rPr>
        <w:t> </w:t>
      </w:r>
    </w:p>
    <w:p w:rsidR="003455AC" w:rsidRPr="00235E39" w:rsidRDefault="003455AC" w:rsidP="003455AC">
      <w:pPr>
        <w:pStyle w:val="NormalWeb"/>
        <w:numPr>
          <w:ilvl w:val="4"/>
          <w:numId w:val="9"/>
        </w:numPr>
        <w:tabs>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membre du conseil d'administration ou organe équivalent ou de la direction </w:t>
      </w:r>
      <w:r>
        <w:rPr>
          <w:rFonts w:ascii="Times New Roman" w:hAnsi="Times New Roman" w:cs="Times New Roman"/>
          <w:lang w:val="fr-FR"/>
        </w:rPr>
        <w:t xml:space="preserve">autorisée </w:t>
      </w:r>
      <w:r w:rsidRPr="00235E39">
        <w:rPr>
          <w:rFonts w:ascii="Times New Roman" w:hAnsi="Times New Roman" w:cs="Times New Roman"/>
          <w:lang w:val="fr-FR"/>
        </w:rPr>
        <w:t xml:space="preserve">de </w:t>
      </w:r>
      <w:r>
        <w:rPr>
          <w:rFonts w:ascii="Times New Roman" w:hAnsi="Times New Roman" w:cs="Times New Roman"/>
          <w:lang w:val="fr-FR"/>
        </w:rPr>
        <w:t>l’établissement de paiement</w:t>
      </w:r>
    </w:p>
    <w:p w:rsidR="003455AC" w:rsidRPr="00235E39" w:rsidRDefault="003455AC" w:rsidP="003455AC">
      <w:pPr>
        <w:pStyle w:val="NormalWeb"/>
        <w:numPr>
          <w:ilvl w:val="4"/>
          <w:numId w:val="9"/>
        </w:numPr>
        <w:tabs>
          <w:tab w:val="left" w:pos="1276"/>
        </w:tabs>
        <w:spacing w:before="0" w:after="0" w:line="276" w:lineRule="auto"/>
        <w:ind w:left="1276" w:right="-23" w:hanging="425"/>
        <w:jc w:val="both"/>
        <w:rPr>
          <w:rFonts w:ascii="Times New Roman" w:hAnsi="Times New Roman" w:cs="Times New Roman"/>
          <w:lang w:val="fr-FR"/>
        </w:rPr>
      </w:pPr>
      <w:proofErr w:type="gramStart"/>
      <w:r>
        <w:rPr>
          <w:rFonts w:ascii="Times New Roman" w:hAnsi="Times New Roman" w:cs="Times New Roman"/>
          <w:lang w:val="fr-FR"/>
        </w:rPr>
        <w:t>l’établissement</w:t>
      </w:r>
      <w:proofErr w:type="gramEnd"/>
      <w:r>
        <w:rPr>
          <w:rFonts w:ascii="Times New Roman" w:hAnsi="Times New Roman" w:cs="Times New Roman"/>
          <w:lang w:val="fr-FR"/>
        </w:rPr>
        <w:t xml:space="preserve"> de paiement</w:t>
      </w:r>
      <w:r w:rsidRPr="00235E39">
        <w:rPr>
          <w:rFonts w:ascii="Times New Roman" w:hAnsi="Times New Roman" w:cs="Times New Roman"/>
          <w:lang w:val="fr-FR"/>
        </w:rPr>
        <w:t xml:space="preserve"> et le groupe dont </w:t>
      </w:r>
      <w:r>
        <w:rPr>
          <w:rFonts w:ascii="Times New Roman" w:hAnsi="Times New Roman" w:cs="Times New Roman"/>
          <w:lang w:val="fr-FR"/>
        </w:rPr>
        <w:t>il</w:t>
      </w:r>
      <w:r w:rsidRPr="00235E39">
        <w:rPr>
          <w:rFonts w:ascii="Times New Roman" w:hAnsi="Times New Roman" w:cs="Times New Roman"/>
          <w:lang w:val="fr-FR"/>
        </w:rPr>
        <w:t xml:space="preserve"> fait partie ;</w:t>
      </w:r>
    </w:p>
    <w:p w:rsidR="003455AC" w:rsidRPr="00235E39" w:rsidRDefault="003455AC" w:rsidP="003455AC">
      <w:pPr>
        <w:pStyle w:val="NormalWeb"/>
        <w:numPr>
          <w:ilvl w:val="4"/>
          <w:numId w:val="9"/>
        </w:numPr>
        <w:tabs>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tout</w:t>
      </w:r>
      <w:proofErr w:type="gramEnd"/>
      <w:r w:rsidRPr="00235E39">
        <w:rPr>
          <w:rFonts w:ascii="Times New Roman" w:hAnsi="Times New Roman" w:cs="Times New Roman"/>
          <w:lang w:val="fr-FR"/>
        </w:rPr>
        <w:t xml:space="preserve"> autre intérêt ou activité </w:t>
      </w:r>
      <w:r>
        <w:rPr>
          <w:rFonts w:ascii="Times New Roman" w:hAnsi="Times New Roman" w:cs="Times New Roman"/>
          <w:lang w:val="fr-FR"/>
        </w:rPr>
        <w:t xml:space="preserve">de </w:t>
      </w:r>
      <w:r w:rsidRPr="00235E39">
        <w:rPr>
          <w:rFonts w:ascii="Times New Roman" w:hAnsi="Times New Roman" w:cs="Times New Roman"/>
          <w:lang w:val="fr-FR"/>
        </w:rPr>
        <w:t xml:space="preserve">l’actionnaire susceptible de donner lieu à un conflit d'intérêts avec </w:t>
      </w:r>
      <w:r>
        <w:rPr>
          <w:rFonts w:ascii="Times New Roman" w:hAnsi="Times New Roman" w:cs="Times New Roman"/>
          <w:lang w:val="fr-FR"/>
        </w:rPr>
        <w:t>l’établissement de paiement</w:t>
      </w:r>
      <w:r w:rsidRPr="00235E39">
        <w:rPr>
          <w:rFonts w:ascii="Times New Roman" w:hAnsi="Times New Roman" w:cs="Times New Roman"/>
          <w:lang w:val="fr-FR"/>
        </w:rPr>
        <w:t xml:space="preserve"> et les solutions possibles pour y remédier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Structure de l'actionnariat, identité de tous les actionnaires capables d'exercer une influence notable, pourcentages du capital et des droits de vote qu'ils détiennent respectivement, informations sur les pactes d’actionnaires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 xml:space="preserve">Si </w:t>
      </w:r>
      <w:r>
        <w:rPr>
          <w:rFonts w:ascii="Times New Roman" w:hAnsi="Times New Roman" w:cs="Times New Roman"/>
          <w:lang w:val="fr-FR"/>
        </w:rPr>
        <w:t xml:space="preserve">l’actionnaire </w:t>
      </w:r>
      <w:r w:rsidRPr="00235E39">
        <w:rPr>
          <w:rFonts w:ascii="Times New Roman" w:hAnsi="Times New Roman" w:cs="Times New Roman"/>
          <w:lang w:val="fr-FR"/>
        </w:rPr>
        <w:t>fait partie d'un g</w:t>
      </w:r>
      <w:r w:rsidR="00D947D1">
        <w:rPr>
          <w:rFonts w:ascii="Times New Roman" w:hAnsi="Times New Roman" w:cs="Times New Roman"/>
          <w:lang w:val="fr-FR"/>
        </w:rPr>
        <w:t xml:space="preserve">roupe (en tant que filiale ou </w:t>
      </w:r>
      <w:r w:rsidRPr="00235E39">
        <w:rPr>
          <w:rFonts w:ascii="Times New Roman" w:hAnsi="Times New Roman" w:cs="Times New Roman"/>
          <w:lang w:val="fr-FR"/>
        </w:rPr>
        <w:t>entreprise mère), organigramme détaillé de la structure de l'ensemble du groupe et informations sur les pourcentages (du capital et des droits de vote) détenus par les actionnaires significatifs et sur les activités exercées par le groupe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Identification des entités du groupe faisant l'objet d'une surveillance et nom des autorités de surveillance dans leur État d'origine ;</w:t>
      </w:r>
    </w:p>
    <w:p w:rsidR="003455AC" w:rsidRPr="00235E39" w:rsidRDefault="003455AC" w:rsidP="003455AC">
      <w:pPr>
        <w:pStyle w:val="NormalWeb"/>
        <w:numPr>
          <w:ilvl w:val="0"/>
          <w:numId w:val="4"/>
        </w:numPr>
        <w:tabs>
          <w:tab w:val="clear" w:pos="786"/>
          <w:tab w:val="num" w:pos="851"/>
        </w:tabs>
        <w:spacing w:before="60" w:after="0" w:line="276" w:lineRule="auto"/>
        <w:ind w:left="851" w:right="-23" w:hanging="425"/>
        <w:jc w:val="both"/>
        <w:rPr>
          <w:rFonts w:ascii="Times New Roman" w:hAnsi="Times New Roman" w:cs="Times New Roman"/>
          <w:lang w:val="fr-FR"/>
        </w:rPr>
      </w:pPr>
      <w:r w:rsidRPr="00235E39">
        <w:rPr>
          <w:rFonts w:ascii="Times New Roman" w:hAnsi="Times New Roman" w:cs="Times New Roman"/>
          <w:lang w:val="fr-FR"/>
        </w:rPr>
        <w:t>États financiers requis par la loi, quelle que soit la taille de l'entreprise, pour les trois derniers exercices, approuvés si possible par un cabinet d'audit, et comprenant :</w:t>
      </w:r>
    </w:p>
    <w:p w:rsidR="003455AC" w:rsidRPr="00235E39" w:rsidRDefault="003455AC" w:rsidP="003455AC">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le</w:t>
      </w:r>
      <w:proofErr w:type="gramEnd"/>
      <w:r w:rsidRPr="00235E39">
        <w:rPr>
          <w:rFonts w:ascii="Times New Roman" w:hAnsi="Times New Roman" w:cs="Times New Roman"/>
          <w:lang w:val="fr-FR"/>
        </w:rPr>
        <w:t xml:space="preserve"> bilan ;</w:t>
      </w:r>
    </w:p>
    <w:p w:rsidR="003455AC" w:rsidRPr="00235E39" w:rsidRDefault="003455AC" w:rsidP="003455AC">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le</w:t>
      </w:r>
      <w:proofErr w:type="gramEnd"/>
      <w:r w:rsidRPr="00235E39">
        <w:rPr>
          <w:rFonts w:ascii="Times New Roman" w:hAnsi="Times New Roman" w:cs="Times New Roman"/>
          <w:lang w:val="fr-FR"/>
        </w:rPr>
        <w:t xml:space="preserve"> compte de résultats ;</w:t>
      </w:r>
    </w:p>
    <w:p w:rsidR="003455AC" w:rsidRPr="00235E39" w:rsidRDefault="003455AC" w:rsidP="003455AC">
      <w:pPr>
        <w:pStyle w:val="NormalWeb"/>
        <w:numPr>
          <w:ilvl w:val="4"/>
          <w:numId w:val="7"/>
        </w:numPr>
        <w:tabs>
          <w:tab w:val="clear" w:pos="0"/>
          <w:tab w:val="left" w:pos="1276"/>
        </w:tabs>
        <w:spacing w:before="0" w:after="0" w:line="276" w:lineRule="auto"/>
        <w:ind w:left="1276" w:right="-23" w:hanging="425"/>
        <w:jc w:val="both"/>
        <w:rPr>
          <w:rFonts w:ascii="Times New Roman" w:hAnsi="Times New Roman" w:cs="Times New Roman"/>
          <w:lang w:val="fr-FR"/>
        </w:rPr>
      </w:pPr>
      <w:proofErr w:type="gramStart"/>
      <w:r w:rsidRPr="00235E39">
        <w:rPr>
          <w:rFonts w:ascii="Times New Roman" w:hAnsi="Times New Roman" w:cs="Times New Roman"/>
          <w:lang w:val="fr-FR"/>
        </w:rPr>
        <w:t>les</w:t>
      </w:r>
      <w:proofErr w:type="gramEnd"/>
      <w:r w:rsidRPr="00235E39">
        <w:rPr>
          <w:rFonts w:ascii="Times New Roman" w:hAnsi="Times New Roman" w:cs="Times New Roman"/>
          <w:lang w:val="fr-FR"/>
        </w:rPr>
        <w:t xml:space="preserve"> rapports annuels et annexes financières et tout autre document déposé auprès </w:t>
      </w:r>
      <w:r w:rsidR="00D947D1">
        <w:rPr>
          <w:rFonts w:ascii="Times New Roman" w:hAnsi="Times New Roman" w:cs="Times New Roman"/>
          <w:lang w:val="fr-FR"/>
        </w:rPr>
        <w:t>du registre de</w:t>
      </w:r>
      <w:r w:rsidRPr="00235E39">
        <w:rPr>
          <w:rFonts w:ascii="Times New Roman" w:hAnsi="Times New Roman" w:cs="Times New Roman"/>
          <w:lang w:val="fr-FR"/>
        </w:rPr>
        <w:t xml:space="preserve"> commerce ;</w:t>
      </w:r>
    </w:p>
    <w:p w:rsidR="003455AC" w:rsidRPr="00235E39" w:rsidRDefault="003455AC" w:rsidP="003455AC">
      <w:pPr>
        <w:pStyle w:val="NormalWeb"/>
        <w:numPr>
          <w:ilvl w:val="0"/>
          <w:numId w:val="4"/>
        </w:numPr>
        <w:tabs>
          <w:tab w:val="clear" w:pos="786"/>
          <w:tab w:val="num" w:pos="880"/>
        </w:tabs>
        <w:spacing w:before="60" w:after="0" w:line="276" w:lineRule="auto"/>
        <w:ind w:left="880" w:right="-23" w:hanging="454"/>
        <w:jc w:val="both"/>
        <w:rPr>
          <w:rFonts w:ascii="Times New Roman" w:hAnsi="Times New Roman" w:cs="Times New Roman"/>
          <w:lang w:val="fr-FR"/>
        </w:rPr>
      </w:pPr>
      <w:r w:rsidRPr="00235E39">
        <w:rPr>
          <w:rFonts w:ascii="Times New Roman" w:hAnsi="Times New Roman" w:cs="Times New Roman"/>
          <w:lang w:val="fr-FR"/>
        </w:rPr>
        <w:t xml:space="preserve">Informations sur la réputation de solvabilité </w:t>
      </w:r>
      <w:r>
        <w:rPr>
          <w:rFonts w:ascii="Times New Roman" w:hAnsi="Times New Roman" w:cs="Times New Roman"/>
          <w:lang w:val="fr-FR"/>
        </w:rPr>
        <w:t>du requérant et notation générale du groupe de l’actionnaire le cas échéant.</w:t>
      </w:r>
    </w:p>
    <w:p w:rsidR="003455AC" w:rsidRPr="00F000E1" w:rsidRDefault="003455AC" w:rsidP="003455AC">
      <w:pPr>
        <w:pStyle w:val="NormalWeb"/>
        <w:spacing w:before="60" w:after="0" w:line="276" w:lineRule="auto"/>
        <w:ind w:right="-23"/>
        <w:jc w:val="both"/>
        <w:rPr>
          <w:lang w:val="fr-FR"/>
        </w:rPr>
      </w:pPr>
      <w:r w:rsidRPr="00F000E1">
        <w:rPr>
          <w:lang w:val="fr-FR"/>
        </w:rPr>
        <w:br w:type="page"/>
      </w:r>
    </w:p>
    <w:p w:rsidR="003455AC" w:rsidRDefault="003455AC" w:rsidP="003455AC">
      <w:pPr>
        <w:pStyle w:val="ListParagraph"/>
        <w:numPr>
          <w:ilvl w:val="0"/>
          <w:numId w:val="1"/>
        </w:numPr>
        <w:rPr>
          <w:rFonts w:ascii="Times New Roman" w:hAnsi="Times New Roman"/>
          <w:b/>
          <w:sz w:val="24"/>
          <w:szCs w:val="24"/>
          <w:u w:val="single"/>
          <w:lang w:val="fr-FR"/>
        </w:rPr>
      </w:pPr>
      <w:r w:rsidRPr="0073243B">
        <w:rPr>
          <w:rFonts w:ascii="Times New Roman" w:hAnsi="Times New Roman"/>
          <w:b/>
          <w:sz w:val="24"/>
          <w:szCs w:val="24"/>
          <w:u w:val="single"/>
          <w:lang w:val="fr-FR"/>
        </w:rPr>
        <w:t xml:space="preserve">Description des mécanismes de contrôle et de </w:t>
      </w:r>
      <w:r>
        <w:rPr>
          <w:rFonts w:ascii="Times New Roman" w:hAnsi="Times New Roman"/>
          <w:b/>
          <w:sz w:val="24"/>
          <w:szCs w:val="24"/>
          <w:u w:val="single"/>
          <w:lang w:val="fr-FR"/>
        </w:rPr>
        <w:t>sécurité des systèmes informatiques</w:t>
      </w:r>
    </w:p>
    <w:p w:rsidR="003455AC" w:rsidRDefault="003455AC" w:rsidP="003455AC">
      <w:pPr>
        <w:pStyle w:val="ListParagraph"/>
        <w:rPr>
          <w:rFonts w:ascii="Times New Roman" w:hAnsi="Times New Roman"/>
          <w:b/>
          <w:sz w:val="24"/>
          <w:szCs w:val="24"/>
          <w:u w:val="single"/>
          <w:lang w:val="fr-FR"/>
        </w:rPr>
      </w:pPr>
    </w:p>
    <w:p w:rsidR="003455AC" w:rsidRDefault="003455AC" w:rsidP="003455AC">
      <w:pPr>
        <w:jc w:val="both"/>
        <w:rPr>
          <w:rFonts w:ascii="Times New Roman" w:hAnsi="Times New Roman"/>
          <w:sz w:val="24"/>
          <w:szCs w:val="24"/>
          <w:lang w:val="fr-FR"/>
        </w:rPr>
      </w:pPr>
      <w:r w:rsidRPr="00F758F0">
        <w:rPr>
          <w:rFonts w:ascii="Times New Roman" w:hAnsi="Times New Roman"/>
          <w:sz w:val="24"/>
          <w:szCs w:val="24"/>
          <w:lang w:val="fr-FR"/>
        </w:rPr>
        <w:t xml:space="preserve">Les établissements doivent organiser leur fonction informatique de </w:t>
      </w:r>
      <w:r>
        <w:rPr>
          <w:rFonts w:ascii="Times New Roman" w:hAnsi="Times New Roman"/>
          <w:sz w:val="24"/>
          <w:szCs w:val="24"/>
          <w:lang w:val="fr-FR"/>
        </w:rPr>
        <w:t>façon</w:t>
      </w:r>
      <w:r w:rsidRPr="00F758F0">
        <w:rPr>
          <w:rFonts w:ascii="Times New Roman" w:hAnsi="Times New Roman"/>
          <w:sz w:val="24"/>
          <w:szCs w:val="24"/>
          <w:lang w:val="fr-FR"/>
        </w:rPr>
        <w:t xml:space="preserve"> à en avoir le contrôle et</w:t>
      </w:r>
      <w:r>
        <w:rPr>
          <w:rFonts w:ascii="Times New Roman" w:hAnsi="Times New Roman"/>
          <w:sz w:val="24"/>
          <w:szCs w:val="24"/>
          <w:lang w:val="fr-FR"/>
        </w:rPr>
        <w:t xml:space="preserve"> </w:t>
      </w:r>
      <w:r w:rsidR="00EB212C">
        <w:rPr>
          <w:rFonts w:ascii="Times New Roman" w:hAnsi="Times New Roman"/>
          <w:sz w:val="24"/>
          <w:szCs w:val="24"/>
          <w:lang w:val="fr-FR"/>
        </w:rPr>
        <w:t>pou</w:t>
      </w:r>
      <w:r>
        <w:rPr>
          <w:rFonts w:ascii="Times New Roman" w:hAnsi="Times New Roman"/>
          <w:sz w:val="24"/>
          <w:szCs w:val="24"/>
          <w:lang w:val="fr-FR"/>
        </w:rPr>
        <w:t>voir</w:t>
      </w:r>
      <w:r w:rsidRPr="00F758F0">
        <w:rPr>
          <w:rFonts w:ascii="Times New Roman" w:hAnsi="Times New Roman"/>
          <w:sz w:val="24"/>
          <w:szCs w:val="24"/>
          <w:lang w:val="fr-FR"/>
        </w:rPr>
        <w:t xml:space="preserve"> assurer sa qualité et la protection des données confidentielles qui leur sont confiées par leurs clients.</w:t>
      </w:r>
    </w:p>
    <w:p w:rsidR="003455AC" w:rsidRPr="00F758F0" w:rsidRDefault="003455AC" w:rsidP="003455AC">
      <w:pPr>
        <w:jc w:val="both"/>
        <w:rPr>
          <w:rFonts w:ascii="Times New Roman" w:hAnsi="Times New Roman"/>
          <w:sz w:val="24"/>
          <w:szCs w:val="24"/>
          <w:lang w:val="fr-FR"/>
        </w:rPr>
      </w:pP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1. </w:t>
      </w:r>
      <w:r w:rsidR="00255AAA">
        <w:rPr>
          <w:rFonts w:ascii="Times New Roman" w:hAnsi="Times New Roman"/>
          <w:sz w:val="24"/>
          <w:szCs w:val="24"/>
          <w:lang w:val="fr-FR"/>
        </w:rPr>
        <w:t>D</w:t>
      </w:r>
      <w:r>
        <w:rPr>
          <w:rFonts w:ascii="Times New Roman" w:hAnsi="Times New Roman"/>
          <w:sz w:val="24"/>
          <w:szCs w:val="24"/>
          <w:lang w:val="fr-FR"/>
        </w:rPr>
        <w:t xml:space="preserve">escription schématique de l’architecture des systèmes, y compris les éléments du réseau. </w:t>
      </w:r>
    </w:p>
    <w:p w:rsidR="003455AC" w:rsidRDefault="00006EB1" w:rsidP="00006EB1">
      <w:pPr>
        <w:spacing w:before="120" w:after="6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91105D" w:rsidRDefault="003455AC" w:rsidP="003455AC">
      <w:pPr>
        <w:rPr>
          <w:rFonts w:ascii="Times New Roman" w:hAnsi="Times New Roman"/>
          <w:sz w:val="24"/>
          <w:szCs w:val="24"/>
          <w:lang w:val="fr-FR"/>
        </w:rPr>
      </w:pPr>
      <w:r>
        <w:rPr>
          <w:rFonts w:ascii="Times New Roman" w:hAnsi="Times New Roman"/>
          <w:sz w:val="24"/>
          <w:szCs w:val="24"/>
          <w:lang w:val="fr-FR"/>
        </w:rPr>
        <w:t xml:space="preserve">2. </w:t>
      </w:r>
      <w:r w:rsidR="0046065F">
        <w:rPr>
          <w:rFonts w:ascii="Times New Roman" w:hAnsi="Times New Roman"/>
          <w:sz w:val="24"/>
          <w:szCs w:val="24"/>
          <w:lang w:val="fr-FR"/>
        </w:rPr>
        <w:t>D</w:t>
      </w:r>
      <w:r w:rsidRPr="0091105D">
        <w:rPr>
          <w:rFonts w:ascii="Times New Roman" w:hAnsi="Times New Roman"/>
          <w:sz w:val="24"/>
          <w:szCs w:val="24"/>
          <w:lang w:val="fr-FR"/>
        </w:rPr>
        <w:t>escription de la distribution géographique des services et des systèmes i</w:t>
      </w:r>
      <w:r w:rsidR="0046065F">
        <w:rPr>
          <w:rFonts w:ascii="Times New Roman" w:hAnsi="Times New Roman"/>
          <w:sz w:val="24"/>
          <w:szCs w:val="24"/>
          <w:lang w:val="fr-FR"/>
        </w:rPr>
        <w:t>nformatiques qui s’y rapportent.</w:t>
      </w:r>
    </w:p>
    <w:p w:rsidR="003455AC" w:rsidRDefault="00006EB1" w:rsidP="00006EB1">
      <w:pPr>
        <w:spacing w:before="120" w:after="6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3. Ces </w:t>
      </w:r>
      <w:r w:rsidR="00EB212C">
        <w:rPr>
          <w:rFonts w:ascii="Times New Roman" w:hAnsi="Times New Roman"/>
          <w:sz w:val="24"/>
          <w:szCs w:val="24"/>
          <w:lang w:val="fr-FR"/>
        </w:rPr>
        <w:t>systèmes sont –ils déjà utilisé</w:t>
      </w:r>
      <w:r>
        <w:rPr>
          <w:rFonts w:ascii="Times New Roman" w:hAnsi="Times New Roman"/>
          <w:sz w:val="24"/>
          <w:szCs w:val="24"/>
          <w:lang w:val="fr-FR"/>
        </w:rPr>
        <w:t>s par la société du requérant ?</w:t>
      </w:r>
    </w:p>
    <w:bookmarkStart w:id="47" w:name="Check53"/>
    <w:p w:rsidR="003455AC" w:rsidRDefault="003455AC" w:rsidP="003455AC">
      <w:pPr>
        <w:rPr>
          <w:rFonts w:ascii="Times New Roman" w:hAnsi="Times New Roman"/>
          <w:sz w:val="24"/>
          <w:szCs w:val="24"/>
          <w:lang w:val="fr-FR"/>
        </w:rPr>
      </w:pPr>
      <w:r>
        <w:rPr>
          <w:rFonts w:ascii="Times New Roman" w:hAnsi="Times New Roman"/>
          <w:sz w:val="24"/>
          <w:szCs w:val="24"/>
          <w:lang w:val="fr-FR"/>
        </w:rPr>
        <w:fldChar w:fldCharType="begin">
          <w:ffData>
            <w:name w:val="Check53"/>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47"/>
      <w:r w:rsidR="00EB212C">
        <w:rPr>
          <w:rFonts w:ascii="Times New Roman" w:hAnsi="Times New Roman"/>
          <w:sz w:val="24"/>
          <w:szCs w:val="24"/>
          <w:lang w:val="fr-FR"/>
        </w:rPr>
        <w:t xml:space="preserve"> Oui (poursuivre</w:t>
      </w:r>
      <w:r>
        <w:rPr>
          <w:rFonts w:ascii="Times New Roman" w:hAnsi="Times New Roman"/>
          <w:sz w:val="24"/>
          <w:szCs w:val="24"/>
          <w:lang w:val="fr-FR"/>
        </w:rPr>
        <w:t xml:space="preserve"> avec la question 3)</w:t>
      </w:r>
    </w:p>
    <w:bookmarkStart w:id="48" w:name="Check54"/>
    <w:p w:rsidR="003455AC" w:rsidRDefault="003455AC" w:rsidP="003455AC">
      <w:pPr>
        <w:rPr>
          <w:rFonts w:ascii="Times New Roman" w:hAnsi="Times New Roman"/>
          <w:sz w:val="24"/>
          <w:szCs w:val="24"/>
          <w:lang w:val="fr-FR"/>
        </w:rPr>
      </w:pPr>
      <w:r>
        <w:rPr>
          <w:rFonts w:ascii="Times New Roman" w:hAnsi="Times New Roman"/>
          <w:sz w:val="24"/>
          <w:szCs w:val="24"/>
          <w:lang w:val="fr-FR"/>
        </w:rPr>
        <w:fldChar w:fldCharType="begin">
          <w:ffData>
            <w:name w:val="Check54"/>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48"/>
      <w:r>
        <w:rPr>
          <w:rFonts w:ascii="Times New Roman" w:hAnsi="Times New Roman"/>
          <w:sz w:val="24"/>
          <w:szCs w:val="24"/>
          <w:lang w:val="fr-FR"/>
        </w:rPr>
        <w:t xml:space="preserve"> Non (indiquer la date</w:t>
      </w:r>
      <w:r w:rsidR="00006E64">
        <w:rPr>
          <w:rFonts w:ascii="Times New Roman" w:hAnsi="Times New Roman"/>
          <w:sz w:val="24"/>
          <w:szCs w:val="24"/>
          <w:lang w:val="fr-FR"/>
        </w:rPr>
        <w:t xml:space="preserve"> estimative</w:t>
      </w:r>
      <w:r>
        <w:rPr>
          <w:rFonts w:ascii="Times New Roman" w:hAnsi="Times New Roman"/>
          <w:sz w:val="24"/>
          <w:szCs w:val="24"/>
          <w:lang w:val="fr-FR"/>
        </w:rPr>
        <w:t xml:space="preserve"> à </w:t>
      </w:r>
      <w:r w:rsidR="00EB212C">
        <w:rPr>
          <w:rFonts w:ascii="Times New Roman" w:hAnsi="Times New Roman"/>
          <w:sz w:val="24"/>
          <w:szCs w:val="24"/>
          <w:lang w:val="fr-FR"/>
        </w:rPr>
        <w:t xml:space="preserve">partir de </w:t>
      </w:r>
      <w:r>
        <w:rPr>
          <w:rFonts w:ascii="Times New Roman" w:hAnsi="Times New Roman"/>
          <w:sz w:val="24"/>
          <w:szCs w:val="24"/>
          <w:lang w:val="fr-FR"/>
        </w:rPr>
        <w:t>laquelle votre système sera opérationnel.)</w:t>
      </w:r>
    </w:p>
    <w:p w:rsidR="003455AC" w:rsidRDefault="003455AC" w:rsidP="003455AC">
      <w:pPr>
        <w:rPr>
          <w:rFonts w:ascii="Times New Roman" w:hAnsi="Times New Roman"/>
          <w:sz w:val="24"/>
          <w:szCs w:val="24"/>
          <w:lang w:val="fr-FR"/>
        </w:rPr>
      </w:pP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4. </w:t>
      </w:r>
      <w:r w:rsidR="00570237">
        <w:rPr>
          <w:rFonts w:ascii="Times New Roman" w:hAnsi="Times New Roman"/>
          <w:sz w:val="24"/>
          <w:szCs w:val="24"/>
          <w:lang w:val="fr-FR"/>
        </w:rPr>
        <w:t>D</w:t>
      </w:r>
      <w:r w:rsidRPr="0091105D">
        <w:rPr>
          <w:rFonts w:ascii="Times New Roman" w:hAnsi="Times New Roman"/>
          <w:sz w:val="24"/>
          <w:szCs w:val="24"/>
          <w:lang w:val="fr-FR"/>
        </w:rPr>
        <w:t>escription de la localisation physique des équipements décrits précédemment, des sécurités physiques et de con</w:t>
      </w:r>
      <w:r>
        <w:rPr>
          <w:rFonts w:ascii="Times New Roman" w:hAnsi="Times New Roman"/>
          <w:sz w:val="24"/>
          <w:szCs w:val="24"/>
          <w:lang w:val="fr-FR"/>
        </w:rPr>
        <w:t>trôles des locaux d’hébergement.</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275D2E"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5. </w:t>
      </w:r>
      <w:r w:rsidR="00570237">
        <w:rPr>
          <w:rFonts w:ascii="Times New Roman" w:hAnsi="Times New Roman"/>
          <w:sz w:val="24"/>
          <w:szCs w:val="24"/>
          <w:lang w:val="fr-FR"/>
        </w:rPr>
        <w:t>D</w:t>
      </w:r>
      <w:r w:rsidRPr="00275D2E">
        <w:rPr>
          <w:rFonts w:ascii="Times New Roman" w:hAnsi="Times New Roman"/>
          <w:sz w:val="24"/>
          <w:szCs w:val="24"/>
          <w:lang w:val="fr-FR"/>
        </w:rPr>
        <w:t>escription des sous-traitances prévues et de leur couverture (fonctionnelle, système, physique) en rapport avec les systèmes décrits et indication nominative des sous-traitan</w:t>
      </w:r>
      <w:r>
        <w:rPr>
          <w:rFonts w:ascii="Times New Roman" w:hAnsi="Times New Roman"/>
          <w:sz w:val="24"/>
          <w:szCs w:val="24"/>
          <w:lang w:val="fr-FR"/>
        </w:rPr>
        <w:t>ts.</w:t>
      </w:r>
    </w:p>
    <w:p w:rsidR="003455AC" w:rsidRDefault="00006EB1" w:rsidP="00006EB1">
      <w:pPr>
        <w:spacing w:before="120" w:after="60" w:line="240" w:lineRule="auto"/>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6. </w:t>
      </w:r>
      <w:r w:rsidR="00570237">
        <w:rPr>
          <w:rFonts w:ascii="Times New Roman" w:hAnsi="Times New Roman"/>
          <w:sz w:val="24"/>
          <w:szCs w:val="24"/>
          <w:lang w:val="fr-FR"/>
        </w:rPr>
        <w:t>D</w:t>
      </w:r>
      <w:r>
        <w:rPr>
          <w:rFonts w:ascii="Times New Roman" w:hAnsi="Times New Roman"/>
          <w:sz w:val="24"/>
          <w:szCs w:val="24"/>
          <w:lang w:val="fr-FR"/>
        </w:rPr>
        <w:t xml:space="preserve">escription du contrôle de la sécurité des systèmes et du contenu de ces contrôles. Indiquer le nombre de contrôles par an. </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7. </w:t>
      </w:r>
      <w:r w:rsidR="004401D9">
        <w:rPr>
          <w:rFonts w:ascii="Times New Roman" w:hAnsi="Times New Roman"/>
          <w:sz w:val="24"/>
          <w:szCs w:val="24"/>
          <w:lang w:val="fr-FR"/>
        </w:rPr>
        <w:t>D</w:t>
      </w:r>
      <w:r>
        <w:rPr>
          <w:rFonts w:ascii="Times New Roman" w:hAnsi="Times New Roman"/>
          <w:sz w:val="24"/>
          <w:szCs w:val="24"/>
          <w:lang w:val="fr-FR"/>
        </w:rPr>
        <w:t>escription précise des informations de gestion qui sont rense</w:t>
      </w:r>
      <w:r w:rsidR="00E27D4D">
        <w:rPr>
          <w:rFonts w:ascii="Times New Roman" w:hAnsi="Times New Roman"/>
          <w:sz w:val="24"/>
          <w:szCs w:val="24"/>
          <w:lang w:val="fr-FR"/>
        </w:rPr>
        <w:t>ignés par le système</w:t>
      </w:r>
      <w:r>
        <w:rPr>
          <w:rFonts w:ascii="Times New Roman" w:hAnsi="Times New Roman"/>
          <w:sz w:val="24"/>
          <w:szCs w:val="24"/>
          <w:lang w:val="fr-FR"/>
        </w:rPr>
        <w:t xml:space="preserve"> </w:t>
      </w:r>
      <w:r w:rsidR="007E4A07">
        <w:rPr>
          <w:rFonts w:ascii="Times New Roman" w:hAnsi="Times New Roman"/>
          <w:sz w:val="24"/>
          <w:szCs w:val="24"/>
          <w:lang w:val="fr-FR"/>
        </w:rPr>
        <w:t>(</w:t>
      </w:r>
      <w:r>
        <w:rPr>
          <w:rFonts w:ascii="Times New Roman" w:hAnsi="Times New Roman"/>
          <w:sz w:val="24"/>
          <w:szCs w:val="24"/>
          <w:lang w:val="fr-FR"/>
        </w:rPr>
        <w:t>volume des transactions, valeur et destination</w:t>
      </w:r>
      <w:r w:rsidR="00E63DCE">
        <w:rPr>
          <w:rFonts w:ascii="Times New Roman" w:hAnsi="Times New Roman"/>
          <w:sz w:val="24"/>
          <w:szCs w:val="24"/>
          <w:lang w:val="fr-FR"/>
        </w:rPr>
        <w:t>, ..</w:t>
      </w:r>
      <w:r>
        <w:rPr>
          <w:rFonts w:ascii="Times New Roman" w:hAnsi="Times New Roman"/>
          <w:sz w:val="24"/>
          <w:szCs w:val="24"/>
          <w:lang w:val="fr-FR"/>
        </w:rPr>
        <w:t>.</w:t>
      </w:r>
      <w:r w:rsidR="007E4A07">
        <w:rPr>
          <w:rFonts w:ascii="Times New Roman" w:hAnsi="Times New Roman"/>
          <w:sz w:val="24"/>
          <w:szCs w:val="24"/>
          <w:lang w:val="fr-FR"/>
        </w:rPr>
        <w:t>)</w:t>
      </w:r>
      <w:r w:rsidR="00E27D4D">
        <w:rPr>
          <w:rFonts w:ascii="Times New Roman" w:hAnsi="Times New Roman"/>
          <w:sz w:val="24"/>
          <w:szCs w:val="24"/>
          <w:lang w:val="fr-FR"/>
        </w:rPr>
        <w:t>.</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rPr>
          <w:rFonts w:ascii="Times New Roman" w:hAnsi="Times New Roman"/>
          <w:sz w:val="24"/>
          <w:szCs w:val="24"/>
          <w:lang w:val="fr-FR"/>
        </w:rPr>
      </w:pPr>
      <w:r>
        <w:rPr>
          <w:rFonts w:ascii="Times New Roman" w:hAnsi="Times New Roman"/>
          <w:sz w:val="24"/>
          <w:szCs w:val="24"/>
          <w:lang w:val="fr-FR"/>
        </w:rPr>
        <w:t xml:space="preserve">8. </w:t>
      </w:r>
      <w:r w:rsidR="005B7D00">
        <w:rPr>
          <w:rFonts w:ascii="Times New Roman" w:hAnsi="Times New Roman"/>
          <w:sz w:val="24"/>
          <w:szCs w:val="24"/>
          <w:lang w:val="fr-FR"/>
        </w:rPr>
        <w:t>D</w:t>
      </w:r>
      <w:r w:rsidR="0006209D">
        <w:rPr>
          <w:rFonts w:ascii="Times New Roman" w:hAnsi="Times New Roman"/>
          <w:sz w:val="24"/>
          <w:szCs w:val="24"/>
          <w:lang w:val="fr-FR"/>
        </w:rPr>
        <w:t>escription des procédures qu</w:t>
      </w:r>
      <w:r w:rsidR="00116774">
        <w:rPr>
          <w:rFonts w:ascii="Times New Roman" w:hAnsi="Times New Roman"/>
          <w:sz w:val="24"/>
          <w:szCs w:val="24"/>
          <w:lang w:val="fr-FR"/>
        </w:rPr>
        <w:t xml:space="preserve">e le requérant </w:t>
      </w:r>
      <w:r>
        <w:rPr>
          <w:rFonts w:ascii="Times New Roman" w:hAnsi="Times New Roman"/>
          <w:sz w:val="24"/>
          <w:szCs w:val="24"/>
          <w:lang w:val="fr-FR"/>
        </w:rPr>
        <w:t xml:space="preserve">a/aura en place pour identifier les transactions suspectes ou inhabituelles. </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006EB1" w:rsidRDefault="00006EB1" w:rsidP="003455AC">
      <w:pPr>
        <w:rPr>
          <w:rFonts w:ascii="Times New Roman" w:hAnsi="Times New Roman"/>
          <w:sz w:val="24"/>
          <w:szCs w:val="24"/>
          <w:lang w:val="fr-FR"/>
        </w:rPr>
      </w:pPr>
    </w:p>
    <w:p w:rsidR="00006EB1" w:rsidRDefault="00006EB1" w:rsidP="003455AC">
      <w:pPr>
        <w:rPr>
          <w:rFonts w:ascii="Times New Roman" w:hAnsi="Times New Roman"/>
          <w:sz w:val="24"/>
          <w:szCs w:val="24"/>
          <w:lang w:val="fr-FR"/>
        </w:rPr>
      </w:pPr>
    </w:p>
    <w:p w:rsidR="003455AC" w:rsidRDefault="003455AC" w:rsidP="003455AC">
      <w:pPr>
        <w:rPr>
          <w:rFonts w:ascii="Times New Roman" w:hAnsi="Times New Roman"/>
          <w:sz w:val="24"/>
          <w:szCs w:val="24"/>
          <w:lang w:val="fr-FR"/>
        </w:rPr>
      </w:pPr>
      <w:r>
        <w:rPr>
          <w:rFonts w:ascii="Times New Roman" w:hAnsi="Times New Roman"/>
          <w:sz w:val="24"/>
          <w:szCs w:val="24"/>
          <w:lang w:val="fr-FR"/>
        </w:rPr>
        <w:t>9. Y- a-t-il déjà des procédures écrites du système informatique ?</w:t>
      </w:r>
    </w:p>
    <w:bookmarkStart w:id="49" w:name="Check56"/>
    <w:p w:rsidR="003455AC" w:rsidRDefault="003455AC" w:rsidP="003455AC">
      <w:pPr>
        <w:rPr>
          <w:rFonts w:ascii="Times New Roman" w:hAnsi="Times New Roman"/>
          <w:sz w:val="24"/>
          <w:szCs w:val="24"/>
          <w:lang w:val="fr-FR"/>
        </w:rPr>
      </w:pPr>
      <w:r>
        <w:rPr>
          <w:rFonts w:ascii="Times New Roman" w:hAnsi="Times New Roman"/>
          <w:sz w:val="24"/>
          <w:szCs w:val="24"/>
          <w:lang w:val="fr-FR"/>
        </w:rPr>
        <w:fldChar w:fldCharType="begin">
          <w:ffData>
            <w:name w:val="Check56"/>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49"/>
      <w:r>
        <w:rPr>
          <w:rFonts w:ascii="Times New Roman" w:hAnsi="Times New Roman"/>
          <w:sz w:val="24"/>
          <w:szCs w:val="24"/>
          <w:lang w:val="fr-FR"/>
        </w:rPr>
        <w:t xml:space="preserve"> Oui. </w:t>
      </w:r>
    </w:p>
    <w:bookmarkStart w:id="50" w:name="Check55"/>
    <w:p w:rsidR="003455AC" w:rsidRDefault="003455AC" w:rsidP="003455AC">
      <w:pPr>
        <w:rPr>
          <w:rFonts w:ascii="Times New Roman" w:hAnsi="Times New Roman"/>
          <w:sz w:val="24"/>
          <w:szCs w:val="24"/>
          <w:lang w:val="fr-FR"/>
        </w:rPr>
      </w:pPr>
      <w:r>
        <w:rPr>
          <w:rFonts w:ascii="Times New Roman" w:hAnsi="Times New Roman"/>
          <w:sz w:val="24"/>
          <w:szCs w:val="24"/>
          <w:lang w:val="fr-FR"/>
        </w:rPr>
        <w:fldChar w:fldCharType="begin">
          <w:ffData>
            <w:name w:val="Check55"/>
            <w:enabled/>
            <w:calcOnExit w:val="0"/>
            <w:checkBox>
              <w:sizeAuto/>
              <w:default w:val="0"/>
            </w:checkBox>
          </w:ffData>
        </w:fldChar>
      </w:r>
      <w:r>
        <w:rPr>
          <w:rFonts w:ascii="Times New Roman" w:hAnsi="Times New Roman"/>
          <w:sz w:val="24"/>
          <w:szCs w:val="24"/>
          <w:lang w:val="fr-FR"/>
        </w:rPr>
        <w:instrText xml:space="preserve"> FORMCHECKBOX </w:instrText>
      </w:r>
      <w:r w:rsidR="008416AD">
        <w:rPr>
          <w:rFonts w:ascii="Times New Roman" w:hAnsi="Times New Roman"/>
          <w:sz w:val="24"/>
          <w:szCs w:val="24"/>
          <w:lang w:val="fr-FR"/>
        </w:rPr>
      </w:r>
      <w:r w:rsidR="008416AD">
        <w:rPr>
          <w:rFonts w:ascii="Times New Roman" w:hAnsi="Times New Roman"/>
          <w:sz w:val="24"/>
          <w:szCs w:val="24"/>
          <w:lang w:val="fr-FR"/>
        </w:rPr>
        <w:fldChar w:fldCharType="separate"/>
      </w:r>
      <w:r>
        <w:rPr>
          <w:rFonts w:ascii="Times New Roman" w:hAnsi="Times New Roman"/>
          <w:sz w:val="24"/>
          <w:szCs w:val="24"/>
          <w:lang w:val="fr-FR"/>
        </w:rPr>
        <w:fldChar w:fldCharType="end"/>
      </w:r>
      <w:bookmarkEnd w:id="50"/>
      <w:r w:rsidR="00E27D4D">
        <w:rPr>
          <w:rFonts w:ascii="Times New Roman" w:hAnsi="Times New Roman"/>
          <w:sz w:val="24"/>
          <w:szCs w:val="24"/>
          <w:lang w:val="fr-FR"/>
        </w:rPr>
        <w:t xml:space="preserve"> Non</w:t>
      </w:r>
      <w:r>
        <w:rPr>
          <w:rFonts w:ascii="Times New Roman" w:hAnsi="Times New Roman"/>
          <w:sz w:val="24"/>
          <w:szCs w:val="24"/>
          <w:lang w:val="fr-FR"/>
        </w:rPr>
        <w:t xml:space="preserve"> (Indiquer la date </w:t>
      </w:r>
      <w:r w:rsidR="00797654">
        <w:rPr>
          <w:rFonts w:ascii="Times New Roman" w:hAnsi="Times New Roman"/>
          <w:sz w:val="24"/>
          <w:szCs w:val="24"/>
          <w:lang w:val="fr-FR"/>
        </w:rPr>
        <w:t xml:space="preserve">estimative </w:t>
      </w:r>
      <w:r>
        <w:rPr>
          <w:rFonts w:ascii="Times New Roman" w:hAnsi="Times New Roman"/>
          <w:sz w:val="24"/>
          <w:szCs w:val="24"/>
          <w:lang w:val="fr-FR"/>
        </w:rPr>
        <w:t>de finalisation des procédures)</w:t>
      </w:r>
      <w:r w:rsidR="00797654">
        <w:rPr>
          <w:rFonts w:ascii="Times New Roman" w:hAnsi="Times New Roman"/>
          <w:sz w:val="24"/>
          <w:szCs w:val="24"/>
          <w:lang w:val="fr-FR"/>
        </w:rPr>
        <w:t>.</w:t>
      </w:r>
    </w:p>
    <w:p w:rsidR="003455AC" w:rsidRDefault="003455AC" w:rsidP="003455AC">
      <w:pPr>
        <w:spacing w:line="240" w:lineRule="auto"/>
        <w:ind w:left="360"/>
        <w:jc w:val="both"/>
        <w:rPr>
          <w:rFonts w:ascii="Times New Roman" w:hAnsi="Times New Roman"/>
          <w:sz w:val="24"/>
          <w:szCs w:val="24"/>
          <w:lang w:val="fr-FR"/>
        </w:rPr>
      </w:pPr>
    </w:p>
    <w:p w:rsidR="003455AC" w:rsidRPr="006B6AB3" w:rsidRDefault="003455AC" w:rsidP="003455AC">
      <w:pPr>
        <w:rPr>
          <w:rFonts w:ascii="Times New Roman" w:hAnsi="Times New Roman"/>
          <w:sz w:val="24"/>
          <w:szCs w:val="24"/>
          <w:lang w:val="fr-FR"/>
        </w:rPr>
      </w:pPr>
      <w:r>
        <w:rPr>
          <w:rFonts w:ascii="Times New Roman" w:hAnsi="Times New Roman"/>
          <w:sz w:val="24"/>
          <w:szCs w:val="24"/>
          <w:lang w:val="fr-FR"/>
        </w:rPr>
        <w:t xml:space="preserve">10. </w:t>
      </w:r>
      <w:r w:rsidR="003A3D6D">
        <w:rPr>
          <w:rFonts w:ascii="Times New Roman" w:hAnsi="Times New Roman"/>
          <w:sz w:val="24"/>
          <w:szCs w:val="24"/>
          <w:lang w:val="fr-FR"/>
        </w:rPr>
        <w:t>I</w:t>
      </w:r>
      <w:r w:rsidRPr="006B6AB3">
        <w:rPr>
          <w:rFonts w:ascii="Times New Roman" w:hAnsi="Times New Roman"/>
          <w:sz w:val="24"/>
          <w:szCs w:val="24"/>
          <w:lang w:val="fr-FR"/>
        </w:rPr>
        <w:t>nventaire des mécanismes de contrôles et de sécurité liés aux services prestés, couvrant l’authentification des interve</w:t>
      </w:r>
      <w:r w:rsidR="00797654">
        <w:rPr>
          <w:rFonts w:ascii="Times New Roman" w:hAnsi="Times New Roman"/>
          <w:sz w:val="24"/>
          <w:szCs w:val="24"/>
          <w:lang w:val="fr-FR"/>
        </w:rPr>
        <w:t>nants (entre autres</w:t>
      </w:r>
      <w:r w:rsidRPr="006B6AB3">
        <w:rPr>
          <w:rFonts w:ascii="Times New Roman" w:hAnsi="Times New Roman"/>
          <w:sz w:val="24"/>
          <w:szCs w:val="24"/>
          <w:lang w:val="fr-FR"/>
        </w:rPr>
        <w:t xml:space="preserve"> le donneur d’ordre et le bénéficiaire), la ségrégation de fonctions, l’intégrité des données et des flux tant techniques que financiers, av</w:t>
      </w:r>
      <w:r w:rsidR="003A3D6D">
        <w:rPr>
          <w:rFonts w:ascii="Times New Roman" w:hAnsi="Times New Roman"/>
          <w:sz w:val="24"/>
          <w:szCs w:val="24"/>
          <w:lang w:val="fr-FR"/>
        </w:rPr>
        <w:t>ec indication de leur fréquence.</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6B6AB3" w:rsidRDefault="003455AC" w:rsidP="003455AC">
      <w:pPr>
        <w:rPr>
          <w:rFonts w:ascii="Times New Roman" w:hAnsi="Times New Roman"/>
          <w:sz w:val="24"/>
          <w:szCs w:val="24"/>
          <w:lang w:val="fr-FR"/>
        </w:rPr>
      </w:pPr>
      <w:r>
        <w:rPr>
          <w:rFonts w:ascii="Times New Roman" w:hAnsi="Times New Roman"/>
          <w:sz w:val="24"/>
          <w:szCs w:val="24"/>
          <w:lang w:val="fr-FR"/>
        </w:rPr>
        <w:t xml:space="preserve">11. </w:t>
      </w:r>
      <w:r w:rsidR="003A3D6D">
        <w:rPr>
          <w:rFonts w:ascii="Times New Roman" w:hAnsi="Times New Roman"/>
          <w:sz w:val="24"/>
          <w:szCs w:val="24"/>
          <w:lang w:val="fr-FR"/>
        </w:rPr>
        <w:t>D</w:t>
      </w:r>
      <w:r w:rsidRPr="006B6AB3">
        <w:rPr>
          <w:rFonts w:ascii="Times New Roman" w:hAnsi="Times New Roman"/>
          <w:sz w:val="24"/>
          <w:szCs w:val="24"/>
          <w:lang w:val="fr-FR"/>
        </w:rPr>
        <w:t>escription du plan de recouvrement en cas de sinistre (Disaster Recovery Plan, DRP) et des mécanismes assuran</w:t>
      </w:r>
      <w:r w:rsidR="008D78DE">
        <w:rPr>
          <w:rFonts w:ascii="Times New Roman" w:hAnsi="Times New Roman"/>
          <w:sz w:val="24"/>
          <w:szCs w:val="24"/>
          <w:lang w:val="fr-FR"/>
        </w:rPr>
        <w:t>t la disponibilité des services.</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Pr="00DA2596" w:rsidRDefault="003455AC" w:rsidP="003455AC">
      <w:pPr>
        <w:rPr>
          <w:rFonts w:ascii="Times New Roman" w:hAnsi="Times New Roman"/>
          <w:sz w:val="24"/>
          <w:szCs w:val="24"/>
          <w:lang w:val="fr-FR"/>
        </w:rPr>
      </w:pPr>
      <w:r>
        <w:rPr>
          <w:rFonts w:ascii="Times New Roman" w:hAnsi="Times New Roman"/>
          <w:sz w:val="24"/>
          <w:szCs w:val="24"/>
          <w:lang w:val="fr-FR"/>
        </w:rPr>
        <w:t>12.</w:t>
      </w:r>
      <w:r w:rsidRPr="00DA2596">
        <w:rPr>
          <w:rFonts w:ascii="Times New Roman" w:hAnsi="Times New Roman"/>
          <w:sz w:val="24"/>
          <w:szCs w:val="24"/>
          <w:lang w:val="fr-FR"/>
        </w:rPr>
        <w:t xml:space="preserve"> </w:t>
      </w:r>
      <w:r w:rsidR="003A3D6D">
        <w:rPr>
          <w:rFonts w:ascii="Times New Roman" w:hAnsi="Times New Roman"/>
          <w:sz w:val="24"/>
          <w:szCs w:val="24"/>
          <w:lang w:val="fr-FR"/>
        </w:rPr>
        <w:t>P</w:t>
      </w:r>
      <w:r w:rsidRPr="00DA2596">
        <w:rPr>
          <w:rFonts w:ascii="Times New Roman" w:hAnsi="Times New Roman"/>
          <w:sz w:val="24"/>
          <w:szCs w:val="24"/>
          <w:lang w:val="fr-FR"/>
        </w:rPr>
        <w:t xml:space="preserve">résentation succincte </w:t>
      </w:r>
      <w:r w:rsidR="00AE68C3">
        <w:rPr>
          <w:rFonts w:ascii="Times New Roman" w:hAnsi="Times New Roman"/>
          <w:sz w:val="24"/>
          <w:szCs w:val="24"/>
          <w:lang w:val="fr-FR"/>
        </w:rPr>
        <w:t>de</w:t>
      </w:r>
      <w:r w:rsidRPr="00DA2596">
        <w:rPr>
          <w:rFonts w:ascii="Times New Roman" w:hAnsi="Times New Roman"/>
          <w:sz w:val="24"/>
          <w:szCs w:val="24"/>
          <w:lang w:val="fr-FR"/>
        </w:rPr>
        <w:t xml:space="preserve"> la manière </w:t>
      </w:r>
      <w:r w:rsidR="00AE68C3">
        <w:rPr>
          <w:rFonts w:ascii="Times New Roman" w:hAnsi="Times New Roman"/>
          <w:sz w:val="24"/>
          <w:szCs w:val="24"/>
          <w:lang w:val="fr-FR"/>
        </w:rPr>
        <w:t>d’évaluation et de traitement des risques</w:t>
      </w:r>
      <w:r w:rsidRPr="00DA2596">
        <w:rPr>
          <w:rFonts w:ascii="Times New Roman" w:hAnsi="Times New Roman"/>
          <w:sz w:val="24"/>
          <w:szCs w:val="24"/>
          <w:lang w:val="fr-FR"/>
        </w:rPr>
        <w:t>, qui doit couvrir la façon dont se déroule l’audit.</w:t>
      </w:r>
    </w:p>
    <w:p w:rsidR="003455AC"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13. </w:t>
      </w:r>
      <w:r w:rsidR="00AE5DDA">
        <w:rPr>
          <w:rFonts w:ascii="Times New Roman" w:hAnsi="Times New Roman"/>
          <w:sz w:val="24"/>
          <w:szCs w:val="24"/>
          <w:lang w:val="fr-FR"/>
        </w:rPr>
        <w:t>D</w:t>
      </w:r>
      <w:r>
        <w:rPr>
          <w:rFonts w:ascii="Times New Roman" w:hAnsi="Times New Roman"/>
          <w:sz w:val="24"/>
          <w:szCs w:val="24"/>
          <w:lang w:val="fr-FR"/>
        </w:rPr>
        <w:t xml:space="preserve">escription de la politique informatique entre </w:t>
      </w:r>
      <w:r w:rsidR="008D78DE">
        <w:rPr>
          <w:rFonts w:ascii="Times New Roman" w:hAnsi="Times New Roman"/>
          <w:sz w:val="24"/>
          <w:szCs w:val="24"/>
          <w:lang w:val="fr-FR"/>
        </w:rPr>
        <w:t>le requérant</w:t>
      </w:r>
      <w:r w:rsidR="002D2698">
        <w:rPr>
          <w:rFonts w:ascii="Times New Roman" w:hAnsi="Times New Roman"/>
          <w:sz w:val="24"/>
          <w:szCs w:val="24"/>
          <w:lang w:val="fr-FR"/>
        </w:rPr>
        <w:t xml:space="preserve"> et ses age</w:t>
      </w:r>
      <w:r w:rsidR="00AE68C3">
        <w:rPr>
          <w:rFonts w:ascii="Times New Roman" w:hAnsi="Times New Roman"/>
          <w:sz w:val="24"/>
          <w:szCs w:val="24"/>
          <w:lang w:val="fr-FR"/>
        </w:rPr>
        <w:t xml:space="preserve">nts </w:t>
      </w:r>
      <w:r>
        <w:rPr>
          <w:rFonts w:ascii="Times New Roman" w:hAnsi="Times New Roman"/>
          <w:sz w:val="24"/>
          <w:szCs w:val="24"/>
          <w:lang w:val="fr-FR"/>
        </w:rPr>
        <w:t>(</w:t>
      </w:r>
      <w:r w:rsidR="00AE68C3">
        <w:rPr>
          <w:rFonts w:ascii="Times New Roman" w:hAnsi="Times New Roman"/>
          <w:sz w:val="24"/>
          <w:szCs w:val="24"/>
          <w:lang w:val="fr-FR"/>
        </w:rPr>
        <w:t>u</w:t>
      </w:r>
      <w:r>
        <w:rPr>
          <w:rFonts w:ascii="Times New Roman" w:hAnsi="Times New Roman"/>
          <w:sz w:val="24"/>
          <w:szCs w:val="24"/>
          <w:lang w:val="fr-FR"/>
        </w:rPr>
        <w:t>niquement lorsque le requérant a l’intenti</w:t>
      </w:r>
      <w:r w:rsidR="00082730">
        <w:rPr>
          <w:rFonts w:ascii="Times New Roman" w:hAnsi="Times New Roman"/>
          <w:sz w:val="24"/>
          <w:szCs w:val="24"/>
          <w:lang w:val="fr-FR"/>
        </w:rPr>
        <w:t>on d’avoir recours à des agents</w:t>
      </w:r>
      <w:r>
        <w:rPr>
          <w:rFonts w:ascii="Times New Roman" w:hAnsi="Times New Roman"/>
          <w:sz w:val="24"/>
          <w:szCs w:val="24"/>
          <w:lang w:val="fr-FR"/>
        </w:rPr>
        <w:t>)</w:t>
      </w:r>
      <w:r w:rsidR="00082730">
        <w:rPr>
          <w:rFonts w:ascii="Times New Roman" w:hAnsi="Times New Roman"/>
          <w:sz w:val="24"/>
          <w:szCs w:val="24"/>
          <w:lang w:val="fr-FR"/>
        </w:rPr>
        <w:t>.</w:t>
      </w:r>
    </w:p>
    <w:p w:rsidR="00006EB1"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br w:type="page"/>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Tout changement concernant les informations fournies dans le cadre de la procédure d’instruction du dossier d’agrément doit immédiatement être communiqué à la CSSF. </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Toute modification du dossier remis lors de l’instruction préalable par rapport au dossier d’agrément soumis au Mi</w:t>
      </w:r>
      <w:r w:rsidR="002831B6">
        <w:rPr>
          <w:rFonts w:ascii="Times New Roman" w:hAnsi="Times New Roman"/>
          <w:sz w:val="24"/>
          <w:szCs w:val="24"/>
          <w:lang w:val="fr-FR"/>
        </w:rPr>
        <w:t>nistre est à signaler à la CSSF</w:t>
      </w:r>
      <w:r>
        <w:rPr>
          <w:rFonts w:ascii="Times New Roman" w:hAnsi="Times New Roman"/>
          <w:sz w:val="24"/>
          <w:szCs w:val="24"/>
          <w:lang w:val="fr-FR"/>
        </w:rPr>
        <w:t xml:space="preserve"> par le requérant.</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Si la CSSF considère que les informations qui lui ont été fournies sont incorrectes ou ne sont pas suffisantes, elle se réserve le droit de demander toutes informations nécessaire</w:t>
      </w:r>
      <w:r w:rsidR="001C68EB">
        <w:rPr>
          <w:rFonts w:ascii="Times New Roman" w:hAnsi="Times New Roman"/>
          <w:sz w:val="24"/>
          <w:szCs w:val="24"/>
          <w:lang w:val="fr-FR"/>
        </w:rPr>
        <w:t>s</w:t>
      </w:r>
      <w:r>
        <w:rPr>
          <w:rFonts w:ascii="Times New Roman" w:hAnsi="Times New Roman"/>
          <w:sz w:val="24"/>
          <w:szCs w:val="24"/>
          <w:lang w:val="fr-FR"/>
        </w:rPr>
        <w:t xml:space="preserve"> pour qu’elle puisse mener à bien l’instruction du dossier d’agrément. </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Le requérant déclare connaitre les dispositions de la loi du 10 novembre 2009</w:t>
      </w:r>
      <w:r w:rsidRPr="00DC15FA">
        <w:rPr>
          <w:rFonts w:ascii="Times New Roman" w:hAnsi="Times New Roman"/>
          <w:sz w:val="24"/>
          <w:szCs w:val="24"/>
          <w:lang w:val="fr-FR"/>
        </w:rPr>
        <w:t xml:space="preserve"> relative aux services de paiement</w:t>
      </w:r>
      <w:r>
        <w:rPr>
          <w:rFonts w:ascii="Times New Roman" w:hAnsi="Times New Roman"/>
          <w:sz w:val="24"/>
          <w:szCs w:val="24"/>
          <w:lang w:val="fr-FR"/>
        </w:rPr>
        <w:t>.</w:t>
      </w: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 xml:space="preserve">Le requérant confirme que les informations fournies dans le cadre de cette instruction du dossier d’agrément sont exactes et complètes. </w:t>
      </w:r>
    </w:p>
    <w:p w:rsidR="003455AC" w:rsidRDefault="003455AC" w:rsidP="003455AC">
      <w:pPr>
        <w:jc w:val="both"/>
        <w:rPr>
          <w:rFonts w:ascii="Times New Roman" w:hAnsi="Times New Roman"/>
          <w:sz w:val="24"/>
          <w:szCs w:val="24"/>
          <w:lang w:val="fr-FR"/>
        </w:rPr>
      </w:pPr>
    </w:p>
    <w:p w:rsidR="003455AC" w:rsidRDefault="003455AC" w:rsidP="003455AC">
      <w:pPr>
        <w:jc w:val="both"/>
        <w:rPr>
          <w:rFonts w:ascii="Times New Roman" w:hAnsi="Times New Roman"/>
          <w:sz w:val="24"/>
          <w:szCs w:val="24"/>
          <w:lang w:val="fr-FR"/>
        </w:rPr>
      </w:pPr>
      <w:r>
        <w:rPr>
          <w:rFonts w:ascii="Times New Roman" w:hAnsi="Times New Roman"/>
          <w:sz w:val="24"/>
          <w:szCs w:val="24"/>
          <w:lang w:val="fr-FR"/>
        </w:rPr>
        <w:t>Signature des personnes responsables et en charg</w:t>
      </w:r>
      <w:r w:rsidR="001C68EB">
        <w:rPr>
          <w:rFonts w:ascii="Times New Roman" w:hAnsi="Times New Roman"/>
          <w:sz w:val="24"/>
          <w:szCs w:val="24"/>
          <w:lang w:val="fr-FR"/>
        </w:rPr>
        <w:t>e</w:t>
      </w:r>
      <w:r>
        <w:rPr>
          <w:rFonts w:ascii="Times New Roman" w:hAnsi="Times New Roman"/>
          <w:sz w:val="24"/>
          <w:szCs w:val="24"/>
          <w:lang w:val="fr-FR"/>
        </w:rPr>
        <w:t xml:space="preserve"> du dossier d’agr</w:t>
      </w:r>
      <w:r w:rsidR="001C68EB">
        <w:rPr>
          <w:rFonts w:ascii="Times New Roman" w:hAnsi="Times New Roman"/>
          <w:sz w:val="24"/>
          <w:szCs w:val="24"/>
          <w:lang w:val="fr-FR"/>
        </w:rPr>
        <w:t xml:space="preserve">ément </w:t>
      </w:r>
      <w:r>
        <w:rPr>
          <w:rFonts w:ascii="Times New Roman" w:hAnsi="Times New Roman"/>
          <w:sz w:val="24"/>
          <w:szCs w:val="24"/>
          <w:lang w:val="fr-FR"/>
        </w:rPr>
        <w:t xml:space="preserve">(s’il s’agit d’une société </w:t>
      </w:r>
      <w:proofErr w:type="gramStart"/>
      <w:r>
        <w:rPr>
          <w:rFonts w:ascii="Times New Roman" w:hAnsi="Times New Roman"/>
          <w:sz w:val="24"/>
          <w:szCs w:val="24"/>
          <w:lang w:val="fr-FR"/>
        </w:rPr>
        <w:t>constituée</w:t>
      </w:r>
      <w:r w:rsidR="001C68EB">
        <w:rPr>
          <w:rFonts w:ascii="Times New Roman" w:hAnsi="Times New Roman"/>
          <w:sz w:val="24"/>
          <w:szCs w:val="24"/>
          <w:lang w:val="fr-FR"/>
        </w:rPr>
        <w:t>:</w:t>
      </w:r>
      <w:proofErr w:type="gramEnd"/>
      <w:r>
        <w:rPr>
          <w:rFonts w:ascii="Times New Roman" w:hAnsi="Times New Roman"/>
          <w:sz w:val="24"/>
          <w:szCs w:val="24"/>
          <w:lang w:val="fr-FR"/>
        </w:rPr>
        <w:t xml:space="preserve"> admin</w:t>
      </w:r>
      <w:r w:rsidR="00114A48">
        <w:rPr>
          <w:rFonts w:ascii="Times New Roman" w:hAnsi="Times New Roman"/>
          <w:sz w:val="24"/>
          <w:szCs w:val="24"/>
          <w:lang w:val="fr-FR"/>
        </w:rPr>
        <w:t>istrateurs, personnes en charge</w:t>
      </w:r>
      <w:r>
        <w:rPr>
          <w:rFonts w:ascii="Times New Roman" w:hAnsi="Times New Roman"/>
          <w:sz w:val="24"/>
          <w:szCs w:val="24"/>
          <w:lang w:val="fr-FR"/>
        </w:rPr>
        <w:t xml:space="preserve"> de la gestion journalière).</w:t>
      </w:r>
    </w:p>
    <w:p w:rsidR="003455AC" w:rsidRPr="00DC15FA" w:rsidRDefault="003455AC" w:rsidP="003455AC">
      <w:pPr>
        <w:jc w:val="both"/>
        <w:rPr>
          <w:rFonts w:ascii="Times New Roman" w:hAnsi="Times New Roman"/>
          <w:sz w:val="24"/>
          <w:szCs w:val="24"/>
          <w:lang w:val="fr-FR"/>
        </w:rPr>
      </w:pPr>
    </w:p>
    <w:tbl>
      <w:tblPr>
        <w:tblW w:w="0" w:type="auto"/>
        <w:tblBorders>
          <w:insideH w:val="single" w:sz="4" w:space="0" w:color="000000"/>
          <w:insideV w:val="single" w:sz="4" w:space="0" w:color="000000"/>
        </w:tblBorders>
        <w:tblLook w:val="01E0" w:firstRow="1" w:lastRow="1" w:firstColumn="1" w:lastColumn="1" w:noHBand="0" w:noVBand="0"/>
      </w:tblPr>
      <w:tblGrid>
        <w:gridCol w:w="2203"/>
        <w:gridCol w:w="2203"/>
        <w:gridCol w:w="2203"/>
        <w:gridCol w:w="2203"/>
      </w:tblGrid>
      <w:tr w:rsidR="003455AC" w:rsidRPr="00E0208F" w:rsidTr="00C94ED1">
        <w:tc>
          <w:tcPr>
            <w:tcW w:w="2203" w:type="dxa"/>
          </w:tcPr>
          <w:p w:rsidR="003455AC" w:rsidRPr="006D7D1A" w:rsidRDefault="003455AC" w:rsidP="00C94ED1">
            <w:pPr>
              <w:jc w:val="both"/>
              <w:rPr>
                <w:rFonts w:ascii="Times New Roman" w:hAnsi="Times New Roman"/>
                <w:sz w:val="24"/>
                <w:szCs w:val="24"/>
                <w:lang w:val="fr-FR"/>
              </w:rPr>
            </w:pPr>
            <w:r w:rsidRPr="006D7D1A">
              <w:rPr>
                <w:rFonts w:ascii="Times New Roman" w:hAnsi="Times New Roman"/>
                <w:sz w:val="24"/>
                <w:szCs w:val="24"/>
                <w:lang w:val="fr-FR"/>
              </w:rPr>
              <w:t>Nom, Prénom</w:t>
            </w:r>
          </w:p>
        </w:tc>
        <w:tc>
          <w:tcPr>
            <w:tcW w:w="2203" w:type="dxa"/>
          </w:tcPr>
          <w:p w:rsidR="003455AC" w:rsidRPr="006D7D1A" w:rsidRDefault="003455AC" w:rsidP="00C94ED1">
            <w:pPr>
              <w:jc w:val="both"/>
              <w:rPr>
                <w:rFonts w:ascii="Times New Roman" w:hAnsi="Times New Roman"/>
                <w:sz w:val="24"/>
                <w:szCs w:val="24"/>
                <w:lang w:val="fr-FR"/>
              </w:rPr>
            </w:pPr>
            <w:r w:rsidRPr="006D7D1A">
              <w:rPr>
                <w:rFonts w:ascii="Times New Roman" w:hAnsi="Times New Roman"/>
                <w:sz w:val="24"/>
                <w:szCs w:val="24"/>
                <w:lang w:val="fr-FR"/>
              </w:rPr>
              <w:t>Titre/Fonction</w:t>
            </w:r>
          </w:p>
        </w:tc>
        <w:tc>
          <w:tcPr>
            <w:tcW w:w="2203" w:type="dxa"/>
          </w:tcPr>
          <w:p w:rsidR="003455AC" w:rsidRPr="006D7D1A" w:rsidRDefault="003455AC" w:rsidP="00C94ED1">
            <w:pPr>
              <w:jc w:val="both"/>
              <w:rPr>
                <w:rFonts w:ascii="Times New Roman" w:hAnsi="Times New Roman"/>
                <w:sz w:val="24"/>
                <w:szCs w:val="24"/>
                <w:lang w:val="fr-FR"/>
              </w:rPr>
            </w:pPr>
            <w:r w:rsidRPr="006D7D1A">
              <w:rPr>
                <w:rFonts w:ascii="Times New Roman" w:hAnsi="Times New Roman"/>
                <w:sz w:val="24"/>
                <w:szCs w:val="24"/>
                <w:lang w:val="fr-FR"/>
              </w:rPr>
              <w:t>Signature</w:t>
            </w:r>
          </w:p>
        </w:tc>
        <w:tc>
          <w:tcPr>
            <w:tcW w:w="2203" w:type="dxa"/>
          </w:tcPr>
          <w:p w:rsidR="003455AC" w:rsidRPr="006D7D1A" w:rsidRDefault="003455AC" w:rsidP="00C94ED1">
            <w:pPr>
              <w:jc w:val="both"/>
              <w:rPr>
                <w:rFonts w:ascii="Times New Roman" w:hAnsi="Times New Roman"/>
                <w:sz w:val="24"/>
                <w:szCs w:val="24"/>
                <w:lang w:val="fr-FR"/>
              </w:rPr>
            </w:pPr>
            <w:r w:rsidRPr="006D7D1A">
              <w:rPr>
                <w:rFonts w:ascii="Times New Roman" w:hAnsi="Times New Roman"/>
                <w:sz w:val="24"/>
                <w:szCs w:val="24"/>
                <w:lang w:val="fr-FR"/>
              </w:rPr>
              <w:t>Date</w:t>
            </w:r>
          </w:p>
        </w:tc>
      </w:tr>
      <w:tr w:rsidR="003455AC" w:rsidRPr="00E0208F" w:rsidTr="00C94ED1">
        <w:tc>
          <w:tcPr>
            <w:tcW w:w="2203" w:type="dxa"/>
          </w:tcPr>
          <w:p w:rsidR="003455AC" w:rsidRPr="006D7D1A"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3455AC" w:rsidRPr="006D7D1A"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3455AC" w:rsidRPr="006D7D1A"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c>
          <w:tcPr>
            <w:tcW w:w="2203" w:type="dxa"/>
          </w:tcPr>
          <w:p w:rsidR="003455AC" w:rsidRPr="006D7D1A" w:rsidRDefault="00006EB1" w:rsidP="00006EB1">
            <w:pPr>
              <w:spacing w:before="120" w:after="60" w:line="240" w:lineRule="auto"/>
              <w:jc w:val="both"/>
              <w:rPr>
                <w:rFonts w:ascii="Times New Roman" w:hAnsi="Times New Roman"/>
                <w:sz w:val="24"/>
                <w:szCs w:val="24"/>
                <w:lang w:val="fr-FR"/>
              </w:rPr>
            </w:pPr>
            <w:r w:rsidRPr="00672E09">
              <w:rPr>
                <w:rFonts w:ascii="Times New Roman" w:hAnsi="Times New Roman"/>
                <w:sz w:val="24"/>
                <w:szCs w:val="24"/>
                <w:lang w:val="fr-BE"/>
              </w:rPr>
              <w:fldChar w:fldCharType="begin">
                <w:ffData>
                  <w:name w:val="Text42"/>
                  <w:enabled/>
                  <w:calcOnExit w:val="0"/>
                  <w:textInput/>
                </w:ffData>
              </w:fldChar>
            </w:r>
            <w:r w:rsidRPr="00672E09">
              <w:rPr>
                <w:rFonts w:ascii="Times New Roman" w:hAnsi="Times New Roman"/>
                <w:sz w:val="24"/>
                <w:szCs w:val="24"/>
                <w:lang w:val="fr-BE"/>
              </w:rPr>
              <w:instrText xml:space="preserve"> FORMTEXT </w:instrText>
            </w:r>
            <w:r w:rsidRPr="00672E09">
              <w:rPr>
                <w:rFonts w:ascii="Times New Roman" w:hAnsi="Times New Roman"/>
                <w:sz w:val="24"/>
                <w:szCs w:val="24"/>
                <w:lang w:val="fr-BE"/>
              </w:rPr>
            </w:r>
            <w:r w:rsidRPr="00672E09">
              <w:rPr>
                <w:rFonts w:ascii="Times New Roman" w:hAnsi="Times New Roman"/>
                <w:sz w:val="24"/>
                <w:szCs w:val="24"/>
                <w:lang w:val="fr-BE"/>
              </w:rPr>
              <w:fldChar w:fldCharType="separate"/>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t> </w:t>
            </w:r>
            <w:r w:rsidRPr="00672E09">
              <w:rPr>
                <w:rFonts w:ascii="Times New Roman" w:hAnsi="Times New Roman"/>
                <w:sz w:val="24"/>
                <w:szCs w:val="24"/>
                <w:lang w:val="fr-BE"/>
              </w:rPr>
              <w:fldChar w:fldCharType="end"/>
            </w:r>
          </w:p>
        </w:tc>
      </w:tr>
    </w:tbl>
    <w:p w:rsidR="008A584A" w:rsidRDefault="008A584A"/>
    <w:sectPr w:rsidR="008A584A" w:rsidSect="00C94ED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ABD" w:rsidRDefault="00C85ABD">
      <w:r>
        <w:separator/>
      </w:r>
    </w:p>
  </w:endnote>
  <w:endnote w:type="continuationSeparator" w:id="0">
    <w:p w:rsidR="00C85ABD" w:rsidRDefault="00C8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87" w:rsidRDefault="004C5F87" w:rsidP="00C9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5F87" w:rsidRDefault="004C5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F87" w:rsidRDefault="004C5F87" w:rsidP="00C94E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003E">
      <w:rPr>
        <w:rStyle w:val="PageNumber"/>
        <w:noProof/>
      </w:rPr>
      <w:t>16</w:t>
    </w:r>
    <w:r>
      <w:rPr>
        <w:rStyle w:val="PageNumber"/>
      </w:rPr>
      <w:fldChar w:fldCharType="end"/>
    </w:r>
  </w:p>
  <w:p w:rsidR="004C5F87" w:rsidRDefault="004C5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ABD" w:rsidRDefault="00C85ABD">
      <w:r>
        <w:separator/>
      </w:r>
    </w:p>
  </w:footnote>
  <w:footnote w:type="continuationSeparator" w:id="0">
    <w:p w:rsidR="00C85ABD" w:rsidRDefault="00C85ABD">
      <w:r>
        <w:continuationSeparator/>
      </w:r>
    </w:p>
  </w:footnote>
  <w:footnote w:id="1">
    <w:p w:rsidR="004C5F87" w:rsidRPr="004E781F" w:rsidRDefault="004C5F87" w:rsidP="0097623B">
      <w:pPr>
        <w:pStyle w:val="FootnoteText"/>
        <w:rPr>
          <w:rFonts w:ascii="Times New Roman" w:hAnsi="Times New Roman"/>
          <w:lang w:val="fr-FR"/>
        </w:rPr>
      </w:pPr>
      <w:r w:rsidRPr="004E781F">
        <w:rPr>
          <w:rStyle w:val="FootnoteReference"/>
          <w:rFonts w:ascii="Times New Roman" w:hAnsi="Times New Roman"/>
        </w:rPr>
        <w:sym w:font="Symbol" w:char="F02A"/>
      </w:r>
      <w:r w:rsidRPr="004E781F">
        <w:rPr>
          <w:rFonts w:ascii="Times New Roman" w:hAnsi="Times New Roman"/>
          <w:lang w:val="fr-FR"/>
        </w:rPr>
        <w:t xml:space="preserve"> A remettre s’il s’agit d’une socié</w:t>
      </w:r>
      <w:r>
        <w:rPr>
          <w:rFonts w:ascii="Times New Roman" w:hAnsi="Times New Roman"/>
          <w:lang w:val="fr-FR"/>
        </w:rPr>
        <w:t>t</w:t>
      </w:r>
      <w:r w:rsidRPr="004E781F">
        <w:rPr>
          <w:rFonts w:ascii="Times New Roman" w:hAnsi="Times New Roman"/>
          <w:lang w:val="fr-FR"/>
        </w:rPr>
        <w:t>é déjà constituée.</w:t>
      </w:r>
    </w:p>
  </w:footnote>
  <w:footnote w:id="2">
    <w:p w:rsidR="004C5F87" w:rsidRPr="0097623B" w:rsidRDefault="004C5F87" w:rsidP="003455AC">
      <w:pPr>
        <w:pStyle w:val="FootnoteText"/>
        <w:rPr>
          <w:rFonts w:ascii="Times New Roman" w:hAnsi="Times New Roman"/>
          <w:sz w:val="12"/>
          <w:szCs w:val="12"/>
          <w:lang w:val="fr-FR"/>
        </w:rPr>
      </w:pPr>
    </w:p>
  </w:footnote>
  <w:footnote w:id="3">
    <w:p w:rsidR="004C5F87" w:rsidRPr="0097623B" w:rsidRDefault="004C5F87" w:rsidP="0097623B">
      <w:pPr>
        <w:pStyle w:val="FootnoteText"/>
        <w:rPr>
          <w:rFonts w:ascii="Times New Roman" w:hAnsi="Times New Roman"/>
          <w:sz w:val="12"/>
          <w:szCs w:val="12"/>
          <w:lang w:val="fr-FR"/>
        </w:rPr>
      </w:pPr>
    </w:p>
  </w:footnote>
  <w:footnote w:id="4">
    <w:p w:rsidR="004C5F87" w:rsidRPr="008477DF" w:rsidRDefault="004C5F87" w:rsidP="008477DF">
      <w:pPr>
        <w:pStyle w:val="FootnoteText"/>
        <w:rPr>
          <w:rFonts w:ascii="Times New Roman" w:hAnsi="Times New Roman"/>
          <w:lang w:val="fr-LU"/>
        </w:rPr>
      </w:pPr>
      <w:r w:rsidRPr="008477DF">
        <w:rPr>
          <w:rStyle w:val="FootnoteReference"/>
          <w:rFonts w:ascii="Times New Roman" w:hAnsi="Times New Roman"/>
        </w:rPr>
        <w:sym w:font="Symbol" w:char="F02A"/>
      </w:r>
      <w:r w:rsidRPr="008477DF">
        <w:rPr>
          <w:rFonts w:ascii="Times New Roman" w:hAnsi="Times New Roman"/>
          <w:lang w:val="fr-FR"/>
        </w:rPr>
        <w:t xml:space="preserve"> </w:t>
      </w:r>
      <w:r w:rsidRPr="008477DF">
        <w:rPr>
          <w:rFonts w:ascii="Times New Roman" w:hAnsi="Times New Roman"/>
          <w:lang w:val="fr-LU"/>
        </w:rPr>
        <w:t xml:space="preserve">Ces documents sont à fournir pour toutes les personnes indiquées dans le tableau. </w:t>
      </w:r>
    </w:p>
    <w:p w:rsidR="004C5F87" w:rsidRPr="00565529" w:rsidRDefault="004C5F87" w:rsidP="008477DF">
      <w:pPr>
        <w:pStyle w:val="FootnoteText"/>
        <w:rPr>
          <w:lang w:val="fr-FR"/>
        </w:rPr>
      </w:pPr>
    </w:p>
  </w:footnote>
  <w:footnote w:id="5">
    <w:p w:rsidR="004C5F87" w:rsidRPr="008477DF" w:rsidRDefault="004C5F87" w:rsidP="003455AC">
      <w:pPr>
        <w:pStyle w:val="FootnoteText"/>
        <w:rPr>
          <w:rFonts w:ascii="Times New Roman" w:hAnsi="Times New Roman"/>
          <w:lang w:val="fr-LU"/>
        </w:rPr>
      </w:pPr>
      <w:r w:rsidRPr="008477DF">
        <w:rPr>
          <w:rStyle w:val="FootnoteReference"/>
          <w:rFonts w:ascii="Times New Roman" w:hAnsi="Times New Roman"/>
        </w:rPr>
        <w:sym w:font="Symbol" w:char="F02A"/>
      </w:r>
      <w:r w:rsidRPr="008477DF">
        <w:rPr>
          <w:rFonts w:ascii="Times New Roman" w:hAnsi="Times New Roman"/>
          <w:lang w:val="fr-FR"/>
        </w:rPr>
        <w:t xml:space="preserve"> </w:t>
      </w:r>
      <w:r w:rsidRPr="008477DF">
        <w:rPr>
          <w:rFonts w:ascii="Times New Roman" w:hAnsi="Times New Roman"/>
          <w:lang w:val="fr-LU"/>
        </w:rPr>
        <w:t xml:space="preserve">Ces documents sont à fournir pour toutes les personnes indiquées dans le tableau. </w:t>
      </w:r>
    </w:p>
    <w:p w:rsidR="004C5F87" w:rsidRPr="00565529" w:rsidRDefault="004C5F87" w:rsidP="003455AC">
      <w:pPr>
        <w:pStyle w:val="FootnoteText"/>
        <w:rPr>
          <w:lang w:val="fr-FR"/>
        </w:rPr>
      </w:pPr>
    </w:p>
  </w:footnote>
  <w:footnote w:id="6">
    <w:p w:rsidR="004C5F87" w:rsidRPr="008477DF" w:rsidRDefault="004C5F87" w:rsidP="003455AC">
      <w:pPr>
        <w:pStyle w:val="FootnoteText"/>
        <w:rPr>
          <w:rFonts w:ascii="Times New Roman" w:hAnsi="Times New Roman"/>
          <w:lang w:val="fr-LU"/>
        </w:rPr>
      </w:pPr>
      <w:r w:rsidRPr="008477DF">
        <w:rPr>
          <w:rStyle w:val="FootnoteReference"/>
          <w:rFonts w:ascii="Times New Roman" w:hAnsi="Times New Roman"/>
        </w:rPr>
        <w:sym w:font="Symbol" w:char="F02A"/>
      </w:r>
      <w:r w:rsidRPr="008477DF">
        <w:rPr>
          <w:rFonts w:ascii="Times New Roman" w:hAnsi="Times New Roman"/>
          <w:lang w:val="fr-FR"/>
        </w:rPr>
        <w:t xml:space="preserve"> </w:t>
      </w:r>
      <w:r w:rsidRPr="008477DF">
        <w:rPr>
          <w:rFonts w:ascii="Times New Roman" w:hAnsi="Times New Roman"/>
          <w:lang w:val="fr-LU"/>
        </w:rPr>
        <w:t xml:space="preserve">Ces documents sont à fournir pour toutes les personnes indiquées dans le tableau. </w:t>
      </w:r>
    </w:p>
    <w:p w:rsidR="004C5F87" w:rsidRPr="00565529" w:rsidRDefault="004C5F87" w:rsidP="003455AC">
      <w:pPr>
        <w:pStyle w:val="FootnoteText"/>
        <w:rPr>
          <w:lang w:val="fr-FR"/>
        </w:rPr>
      </w:pPr>
    </w:p>
  </w:footnote>
  <w:footnote w:id="7">
    <w:p w:rsidR="004C5F87" w:rsidRPr="008477DF" w:rsidRDefault="004C5F87" w:rsidP="003455AC">
      <w:pPr>
        <w:pStyle w:val="FootnoteText"/>
        <w:rPr>
          <w:rFonts w:ascii="Times New Roman" w:hAnsi="Times New Roman"/>
          <w:lang w:val="fr-LU"/>
        </w:rPr>
      </w:pPr>
      <w:r w:rsidRPr="008477DF">
        <w:rPr>
          <w:rStyle w:val="FootnoteReference"/>
          <w:rFonts w:ascii="Times New Roman" w:hAnsi="Times New Roman"/>
        </w:rPr>
        <w:sym w:font="Symbol" w:char="F02A"/>
      </w:r>
      <w:r w:rsidRPr="008477DF">
        <w:rPr>
          <w:rFonts w:ascii="Times New Roman" w:hAnsi="Times New Roman"/>
          <w:lang w:val="fr-FR"/>
        </w:rPr>
        <w:t xml:space="preserve"> </w:t>
      </w:r>
      <w:r w:rsidRPr="008477DF">
        <w:rPr>
          <w:rFonts w:ascii="Times New Roman" w:hAnsi="Times New Roman"/>
          <w:lang w:val="fr-LU"/>
        </w:rPr>
        <w:t xml:space="preserve">Ces documents sont à fournir pour toutes les personnes indiquées dans le tableau. </w:t>
      </w:r>
    </w:p>
    <w:p w:rsidR="004C5F87" w:rsidRPr="008477DF" w:rsidRDefault="004C5F87" w:rsidP="003455AC">
      <w:pPr>
        <w:pStyle w:val="FootnoteText"/>
        <w:rPr>
          <w:rFonts w:ascii="Times New Roman" w:hAnsi="Times New Roman"/>
          <w:lang w:val="fr-FR"/>
        </w:rPr>
      </w:pPr>
    </w:p>
  </w:footnote>
  <w:footnote w:id="8">
    <w:p w:rsidR="004C5F87" w:rsidRPr="008477DF" w:rsidRDefault="004C5F87" w:rsidP="003455AC">
      <w:pPr>
        <w:pStyle w:val="FootnoteText"/>
        <w:rPr>
          <w:rFonts w:ascii="Times New Roman" w:hAnsi="Times New Roman"/>
          <w:lang w:val="fr-LU"/>
        </w:rPr>
      </w:pPr>
      <w:r w:rsidRPr="008477DF">
        <w:rPr>
          <w:rStyle w:val="FootnoteReference"/>
          <w:rFonts w:ascii="Times New Roman" w:hAnsi="Times New Roman"/>
        </w:rPr>
        <w:sym w:font="Symbol" w:char="F02A"/>
      </w:r>
      <w:r w:rsidRPr="008477DF">
        <w:rPr>
          <w:rFonts w:ascii="Times New Roman" w:hAnsi="Times New Roman"/>
          <w:lang w:val="fr-FR"/>
        </w:rPr>
        <w:t xml:space="preserve"> </w:t>
      </w:r>
      <w:r w:rsidRPr="008477DF">
        <w:rPr>
          <w:rFonts w:ascii="Times New Roman" w:hAnsi="Times New Roman"/>
          <w:lang w:val="fr-LU"/>
        </w:rPr>
        <w:t xml:space="preserve">Ces documents sont à fournir pour toutes les personnes indiquées dans le tableau. </w:t>
      </w:r>
    </w:p>
    <w:p w:rsidR="004C5F87" w:rsidRPr="00565529" w:rsidRDefault="004C5F87" w:rsidP="003455AC">
      <w:pPr>
        <w:pStyle w:val="FootnoteText"/>
        <w:rPr>
          <w:lang w:val="fr-FR"/>
        </w:rPr>
      </w:pPr>
    </w:p>
  </w:footnote>
  <w:footnote w:id="9">
    <w:p w:rsidR="00BC003E" w:rsidRPr="00362B14" w:rsidRDefault="004C5F87" w:rsidP="00BC003E">
      <w:pPr>
        <w:autoSpaceDE w:val="0"/>
        <w:autoSpaceDN w:val="0"/>
        <w:adjustRightInd w:val="0"/>
        <w:spacing w:after="0" w:line="240" w:lineRule="auto"/>
        <w:rPr>
          <w:rFonts w:ascii="Times New Roman" w:hAnsi="Times New Roman"/>
          <w:sz w:val="20"/>
          <w:szCs w:val="20"/>
          <w:lang w:val="fr-FR"/>
        </w:rPr>
      </w:pPr>
      <w:r w:rsidRPr="00F8449B">
        <w:rPr>
          <w:rStyle w:val="FootnoteReference"/>
          <w:sz w:val="20"/>
        </w:rPr>
        <w:footnoteRef/>
      </w:r>
      <w:r w:rsidRPr="00F8449B">
        <w:rPr>
          <w:rFonts w:ascii="Times New Roman" w:hAnsi="Times New Roman"/>
          <w:sz w:val="20"/>
          <w:szCs w:val="20"/>
          <w:lang w:val="fr-FR"/>
        </w:rPr>
        <w:t xml:space="preserve"> </w:t>
      </w:r>
      <w:r w:rsidR="00BC003E" w:rsidRPr="00362B14">
        <w:rPr>
          <w:rFonts w:ascii="Times New Roman" w:hAnsi="Times New Roman"/>
          <w:b/>
          <w:sz w:val="20"/>
          <w:szCs w:val="20"/>
          <w:lang w:val="fr-FR"/>
        </w:rPr>
        <w:t>Art. 35</w:t>
      </w:r>
      <w:r w:rsidR="00BC003E" w:rsidRPr="00362B14">
        <w:rPr>
          <w:rFonts w:ascii="Times New Roman" w:hAnsi="Times New Roman"/>
          <w:sz w:val="20"/>
          <w:szCs w:val="20"/>
          <w:lang w:val="fr-FR"/>
        </w:rPr>
        <w:t>.- (1) Les entreprises qui, à la date de clôture du bilan, ne dépassent pas les limites chiffrées de deux des trois critères suivants:</w:t>
      </w:r>
    </w:p>
    <w:p w:rsidR="00BC003E" w:rsidRPr="00362B14" w:rsidRDefault="00BC003E" w:rsidP="00BC003E">
      <w:pPr>
        <w:autoSpaceDE w:val="0"/>
        <w:autoSpaceDN w:val="0"/>
        <w:adjustRightInd w:val="0"/>
        <w:spacing w:after="0" w:line="240" w:lineRule="auto"/>
        <w:rPr>
          <w:rFonts w:ascii="Times New Roman" w:hAnsi="Times New Roman"/>
          <w:sz w:val="20"/>
          <w:szCs w:val="20"/>
          <w:lang w:val="fr-FR"/>
        </w:rPr>
      </w:pPr>
      <w:r w:rsidRPr="00362B14">
        <w:rPr>
          <w:rFonts w:ascii="Times New Roman" w:hAnsi="Times New Roman"/>
          <w:sz w:val="20"/>
          <w:szCs w:val="20"/>
          <w:lang w:val="fr-FR"/>
        </w:rPr>
        <w:t>– total du bilan: 4,4 millions d’euros</w:t>
      </w:r>
    </w:p>
    <w:p w:rsidR="00BC003E" w:rsidRPr="00362B14" w:rsidRDefault="00BC003E" w:rsidP="00BC003E">
      <w:pPr>
        <w:autoSpaceDE w:val="0"/>
        <w:autoSpaceDN w:val="0"/>
        <w:adjustRightInd w:val="0"/>
        <w:spacing w:after="0" w:line="240" w:lineRule="auto"/>
        <w:rPr>
          <w:rFonts w:ascii="Times New Roman" w:hAnsi="Times New Roman"/>
          <w:sz w:val="20"/>
          <w:szCs w:val="20"/>
          <w:lang w:val="fr-FR"/>
        </w:rPr>
      </w:pPr>
      <w:r w:rsidRPr="00362B14">
        <w:rPr>
          <w:rFonts w:ascii="Times New Roman" w:hAnsi="Times New Roman"/>
          <w:sz w:val="20"/>
          <w:szCs w:val="20"/>
          <w:lang w:val="fr-FR"/>
        </w:rPr>
        <w:t>– montant net du chiffre d’affaires: 8,8 millions d’euros</w:t>
      </w:r>
    </w:p>
    <w:p w:rsidR="00BC003E" w:rsidRPr="00362B14" w:rsidRDefault="00BC003E" w:rsidP="00BC003E">
      <w:pPr>
        <w:autoSpaceDE w:val="0"/>
        <w:autoSpaceDN w:val="0"/>
        <w:adjustRightInd w:val="0"/>
        <w:spacing w:after="0" w:line="240" w:lineRule="auto"/>
        <w:rPr>
          <w:rFonts w:ascii="Times New Roman" w:hAnsi="Times New Roman"/>
          <w:sz w:val="20"/>
          <w:szCs w:val="20"/>
          <w:lang w:val="fr-FR"/>
        </w:rPr>
      </w:pPr>
      <w:r w:rsidRPr="00362B14">
        <w:rPr>
          <w:rFonts w:ascii="Times New Roman" w:hAnsi="Times New Roman"/>
          <w:sz w:val="20"/>
          <w:szCs w:val="20"/>
          <w:lang w:val="fr-FR"/>
        </w:rPr>
        <w:t xml:space="preserve">– nombre des membres du personnel employé à plein temps et en moyenne au cours de l’exercice: 50, </w:t>
      </w:r>
    </w:p>
    <w:p w:rsidR="00BC003E" w:rsidRPr="00362B14" w:rsidRDefault="00BC003E" w:rsidP="00BC003E">
      <w:pPr>
        <w:autoSpaceDE w:val="0"/>
        <w:autoSpaceDN w:val="0"/>
        <w:adjustRightInd w:val="0"/>
        <w:spacing w:after="0" w:line="240" w:lineRule="auto"/>
        <w:rPr>
          <w:rFonts w:ascii="Times New Roman" w:hAnsi="Times New Roman"/>
          <w:sz w:val="20"/>
          <w:szCs w:val="20"/>
          <w:lang w:val="fr-FR"/>
        </w:rPr>
      </w:pPr>
      <w:r w:rsidRPr="00362B14">
        <w:rPr>
          <w:rFonts w:ascii="Times New Roman" w:hAnsi="Times New Roman"/>
          <w:sz w:val="20"/>
          <w:szCs w:val="20"/>
          <w:lang w:val="fr-FR"/>
        </w:rPr>
        <w:t>peuvent établir leur bilan sous la forme d’un bilan abrégé reprenant seulement les postes précédés de lettres majuscules et de chiffres romains prévus à l’article 34 avec mention séparée des créances et des dettes dont la durée résiduelle est supérieure à un an aux postes D II de l’actif et B et D du passif, mais d’une façon globale pour chaque poste concerné.</w:t>
      </w:r>
    </w:p>
    <w:p w:rsidR="00BC003E" w:rsidRPr="00362B14" w:rsidRDefault="00BC003E" w:rsidP="00BC003E">
      <w:pPr>
        <w:autoSpaceDE w:val="0"/>
        <w:autoSpaceDN w:val="0"/>
        <w:adjustRightInd w:val="0"/>
        <w:spacing w:after="0" w:line="240" w:lineRule="auto"/>
        <w:rPr>
          <w:rFonts w:ascii="Times New Roman" w:hAnsi="Times New Roman"/>
          <w:sz w:val="20"/>
          <w:szCs w:val="20"/>
          <w:lang w:val="fr-FR"/>
        </w:rPr>
      </w:pPr>
      <w:r w:rsidRPr="00362B14">
        <w:rPr>
          <w:rFonts w:ascii="Times New Roman" w:hAnsi="Times New Roman"/>
          <w:sz w:val="20"/>
          <w:szCs w:val="20"/>
          <w:lang w:val="fr-FR"/>
        </w:rPr>
        <w:t>Cette faculté n’existe cependant pas pour les entreprises dont les valeurs mobilières sont admises à la négociation sur un marché réglementé d’un Etat membre de la Communauté européenne au sens de l’article 4 paragraphe (1) point 14 de la directive 2004/39/CE du Parlement européen et du Conseil du 21 avril 2004 concernant les marchés d’instruments financiers.</w:t>
      </w:r>
    </w:p>
    <w:p w:rsidR="004C5F87" w:rsidRPr="00BC003E" w:rsidRDefault="00BC003E" w:rsidP="00BC003E">
      <w:pPr>
        <w:autoSpaceDE w:val="0"/>
        <w:autoSpaceDN w:val="0"/>
        <w:adjustRightInd w:val="0"/>
        <w:spacing w:after="0" w:line="240" w:lineRule="auto"/>
        <w:rPr>
          <w:rFonts w:ascii="Times New Roman" w:hAnsi="Times New Roman"/>
          <w:sz w:val="20"/>
          <w:szCs w:val="20"/>
          <w:lang w:val="fr-FR"/>
        </w:rPr>
      </w:pPr>
      <w:r w:rsidRPr="00BC003E">
        <w:rPr>
          <w:rFonts w:ascii="Times New Roman" w:hAnsi="Times New Roman"/>
          <w:sz w:val="20"/>
          <w:szCs w:val="20"/>
          <w:lang w:val="fr-FR"/>
        </w:rPr>
        <w:t>(2) Les montants sus-indiqués peuvent être modifiés par règlement grand-ducal.</w:t>
      </w:r>
    </w:p>
  </w:footnote>
  <w:footnote w:id="10">
    <w:p w:rsidR="004C5F87" w:rsidRPr="00E63DCE" w:rsidRDefault="004C5F87" w:rsidP="003455AC">
      <w:pPr>
        <w:pStyle w:val="FootnoteText"/>
        <w:ind w:right="-44"/>
        <w:rPr>
          <w:rFonts w:ascii="Times New Roman" w:hAnsi="Times New Roman"/>
          <w:lang w:val="fr-FR"/>
        </w:rPr>
      </w:pPr>
      <w:r w:rsidRPr="00E63DCE">
        <w:rPr>
          <w:rStyle w:val="Caractredenotedebasdepage"/>
          <w:color w:val="000000"/>
          <w:sz w:val="20"/>
          <w:vertAlign w:val="superscript"/>
        </w:rPr>
        <w:footnoteRef/>
      </w:r>
      <w:r w:rsidRPr="00E63DCE">
        <w:rPr>
          <w:rStyle w:val="Caractredenotedebasdepage"/>
          <w:color w:val="000000"/>
          <w:sz w:val="20"/>
          <w:vertAlign w:val="superscript"/>
          <w:lang w:val="fr-FR"/>
        </w:rPr>
        <w:t> </w:t>
      </w:r>
      <w:r w:rsidRPr="00E63DCE">
        <w:rPr>
          <w:rStyle w:val="Caractredenotedebasdepage"/>
          <w:color w:val="000000"/>
          <w:sz w:val="20"/>
          <w:lang w:val="fr-FR"/>
        </w:rPr>
        <w:t>Les intérêts financiers incluent par exemple les opérations de crédit et les garanties réelles ou personnelles.</w:t>
      </w:r>
    </w:p>
  </w:footnote>
  <w:footnote w:id="11">
    <w:p w:rsidR="004C5F87" w:rsidRPr="00E63DCE" w:rsidRDefault="004C5F87" w:rsidP="003455AC">
      <w:pPr>
        <w:pStyle w:val="FootnoteText"/>
        <w:tabs>
          <w:tab w:val="left" w:pos="8745"/>
        </w:tabs>
        <w:rPr>
          <w:rFonts w:ascii="Times New Roman" w:hAnsi="Times New Roman"/>
          <w:lang w:val="fr-FR"/>
        </w:rPr>
      </w:pPr>
      <w:r w:rsidRPr="00E63DCE">
        <w:rPr>
          <w:rStyle w:val="Caractredenotedebasdepage"/>
          <w:color w:val="000000"/>
          <w:sz w:val="20"/>
          <w:vertAlign w:val="superscript"/>
        </w:rPr>
        <w:footnoteRef/>
      </w:r>
      <w:r w:rsidRPr="00E63DCE">
        <w:rPr>
          <w:rStyle w:val="Caractredenotedebasdepage"/>
          <w:color w:val="000000"/>
          <w:sz w:val="20"/>
          <w:lang w:val="fr-FR"/>
        </w:rPr>
        <w:t> Les intérêts non financiers incluent par exemple les relations familiales.</w:t>
      </w:r>
    </w:p>
  </w:footnote>
  <w:footnote w:id="12">
    <w:p w:rsidR="004C5F87" w:rsidRPr="00E63DCE" w:rsidRDefault="004C5F87" w:rsidP="003455AC">
      <w:pPr>
        <w:pStyle w:val="FootnoteText"/>
        <w:tabs>
          <w:tab w:val="left" w:pos="7371"/>
        </w:tabs>
        <w:ind w:right="-44"/>
        <w:rPr>
          <w:rFonts w:ascii="Times New Roman" w:hAnsi="Times New Roman"/>
          <w:lang w:val="fr-FR"/>
        </w:rPr>
      </w:pPr>
      <w:r w:rsidRPr="00E63DCE">
        <w:rPr>
          <w:rStyle w:val="Caractredenotedebasdepage"/>
          <w:color w:val="000000"/>
          <w:sz w:val="20"/>
          <w:vertAlign w:val="superscript"/>
        </w:rPr>
        <w:footnoteRef/>
      </w:r>
      <w:r w:rsidRPr="00E63DCE">
        <w:rPr>
          <w:rStyle w:val="Caractredenotedebasdepage"/>
          <w:color w:val="000000"/>
          <w:sz w:val="20"/>
          <w:lang w:val="fr-FR"/>
        </w:rPr>
        <w:t> Les intérêts financiers incluent par exemple les opérations de crédit et les garanties réelles ou personnelles.</w:t>
      </w:r>
    </w:p>
  </w:footnote>
  <w:footnote w:id="13">
    <w:p w:rsidR="004C5F87" w:rsidRPr="00E63DCE" w:rsidRDefault="004C5F87" w:rsidP="003455AC">
      <w:pPr>
        <w:pStyle w:val="FootnoteText"/>
        <w:rPr>
          <w:rFonts w:ascii="Times New Roman" w:hAnsi="Times New Roman"/>
          <w:lang w:val="fr-FR"/>
        </w:rPr>
      </w:pPr>
      <w:r w:rsidRPr="00E63DCE">
        <w:rPr>
          <w:rStyle w:val="Caractredenotedebasdepage"/>
          <w:color w:val="000000"/>
          <w:sz w:val="20"/>
          <w:vertAlign w:val="superscript"/>
        </w:rPr>
        <w:footnoteRef/>
      </w:r>
      <w:r w:rsidRPr="00E63DCE">
        <w:rPr>
          <w:rStyle w:val="Caractredenotedebasdepage"/>
          <w:color w:val="000000"/>
          <w:sz w:val="20"/>
          <w:lang w:val="fr-FR"/>
        </w:rPr>
        <w:t> Les intérêts non financiers incluent par exemple les relations familiales.</w:t>
      </w:r>
    </w:p>
  </w:footnote>
  <w:footnote w:id="14">
    <w:p w:rsidR="004C5F87" w:rsidRPr="00E63DCE" w:rsidRDefault="004C5F87" w:rsidP="003455AC">
      <w:pPr>
        <w:pStyle w:val="FootnoteText"/>
        <w:ind w:right="-44"/>
        <w:rPr>
          <w:rFonts w:ascii="Times New Roman" w:hAnsi="Times New Roman"/>
          <w:lang w:val="fr-FR"/>
        </w:rPr>
      </w:pPr>
      <w:r w:rsidRPr="00E63DCE">
        <w:rPr>
          <w:rStyle w:val="Caractredenotedebasdepage"/>
          <w:color w:val="000000"/>
          <w:sz w:val="20"/>
          <w:vertAlign w:val="superscript"/>
        </w:rPr>
        <w:footnoteRef/>
      </w:r>
      <w:r w:rsidRPr="00E63DCE">
        <w:rPr>
          <w:rStyle w:val="Caractredenotedebasdepage"/>
          <w:color w:val="000000"/>
          <w:sz w:val="20"/>
          <w:lang w:val="fr-FR"/>
        </w:rPr>
        <w:t> Voir les cas énumérés à l'article 10 de la directive 2004/109/CE sur l'harmonisation des obligations de transparence.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 w15:restartNumberingAfterBreak="0">
    <w:nsid w:val="0E213F95"/>
    <w:multiLevelType w:val="multilevel"/>
    <w:tmpl w:val="411A0BC4"/>
    <w:lvl w:ilvl="0">
      <w:start w:val="1"/>
      <w:numFmt w:val="decimal"/>
      <w:lvlText w:val="(%1)"/>
      <w:lvlJc w:val="left"/>
      <w:pPr>
        <w:tabs>
          <w:tab w:val="num" w:pos="786"/>
        </w:tabs>
        <w:ind w:left="786" w:hanging="360"/>
      </w:pPr>
      <w:rPr>
        <w:rFonts w:cs="Times New Roman" w:hint="default"/>
        <w:b w:val="0"/>
        <w:i w:val="0"/>
        <w:sz w:val="16"/>
        <w:szCs w:val="16"/>
      </w:rPr>
    </w:lvl>
    <w:lvl w:ilvl="1">
      <w:start w:val="1"/>
      <w:numFmt w:val="upperRoman"/>
      <w:lvlText w:val="%2."/>
      <w:lvlJc w:val="right"/>
      <w:pPr>
        <w:tabs>
          <w:tab w:val="num" w:pos="1506"/>
        </w:tabs>
        <w:ind w:left="1506" w:hanging="360"/>
      </w:pPr>
      <w:rPr>
        <w:rFonts w:cs="Times New Roman"/>
      </w:rPr>
    </w:lvl>
    <w:lvl w:ilvl="2">
      <w:start w:val="1"/>
      <w:numFmt w:val="bullet"/>
      <w:lvlText w:val=""/>
      <w:lvlJc w:val="left"/>
      <w:pPr>
        <w:tabs>
          <w:tab w:val="num" w:pos="2226"/>
        </w:tabs>
        <w:ind w:left="2226" w:hanging="360"/>
      </w:pPr>
      <w:rPr>
        <w:rFonts w:ascii="Wingdings" w:hAnsi="Wingdings"/>
      </w:rPr>
    </w:lvl>
    <w:lvl w:ilvl="3">
      <w:start w:val="1"/>
      <w:numFmt w:val="bullet"/>
      <w:lvlText w:val=""/>
      <w:lvlJc w:val="left"/>
      <w:pPr>
        <w:tabs>
          <w:tab w:val="num" w:pos="2946"/>
        </w:tabs>
        <w:ind w:left="2946" w:hanging="360"/>
      </w:pPr>
      <w:rPr>
        <w:rFonts w:ascii="Symbol" w:hAnsi="Symbol"/>
      </w:rPr>
    </w:lvl>
    <w:lvl w:ilvl="4">
      <w:start w:val="1"/>
      <w:numFmt w:val="bullet"/>
      <w:lvlText w:val="o"/>
      <w:lvlJc w:val="left"/>
      <w:pPr>
        <w:tabs>
          <w:tab w:val="num" w:pos="3666"/>
        </w:tabs>
        <w:ind w:left="3666" w:hanging="360"/>
      </w:pPr>
      <w:rPr>
        <w:rFonts w:ascii="Courier New" w:hAnsi="Courier New"/>
      </w:rPr>
    </w:lvl>
    <w:lvl w:ilvl="5">
      <w:start w:val="1"/>
      <w:numFmt w:val="bullet"/>
      <w:lvlText w:val=""/>
      <w:lvlJc w:val="left"/>
      <w:pPr>
        <w:tabs>
          <w:tab w:val="num" w:pos="4386"/>
        </w:tabs>
        <w:ind w:left="4386" w:hanging="360"/>
      </w:pPr>
      <w:rPr>
        <w:rFonts w:ascii="Wingdings" w:hAnsi="Wingdings"/>
      </w:rPr>
    </w:lvl>
    <w:lvl w:ilvl="6">
      <w:start w:val="1"/>
      <w:numFmt w:val="bullet"/>
      <w:lvlText w:val=""/>
      <w:lvlJc w:val="left"/>
      <w:pPr>
        <w:tabs>
          <w:tab w:val="num" w:pos="5106"/>
        </w:tabs>
        <w:ind w:left="5106" w:hanging="360"/>
      </w:pPr>
      <w:rPr>
        <w:rFonts w:ascii="Symbol" w:hAnsi="Symbol"/>
      </w:rPr>
    </w:lvl>
    <w:lvl w:ilvl="7">
      <w:start w:val="1"/>
      <w:numFmt w:val="bullet"/>
      <w:lvlText w:val="o"/>
      <w:lvlJc w:val="left"/>
      <w:pPr>
        <w:tabs>
          <w:tab w:val="num" w:pos="5826"/>
        </w:tabs>
        <w:ind w:left="5826" w:hanging="360"/>
      </w:pPr>
      <w:rPr>
        <w:rFonts w:ascii="Courier New" w:hAnsi="Courier New"/>
      </w:rPr>
    </w:lvl>
    <w:lvl w:ilvl="8">
      <w:start w:val="1"/>
      <w:numFmt w:val="bullet"/>
      <w:lvlText w:val=""/>
      <w:lvlJc w:val="left"/>
      <w:pPr>
        <w:tabs>
          <w:tab w:val="num" w:pos="6546"/>
        </w:tabs>
        <w:ind w:left="6546" w:hanging="360"/>
      </w:pPr>
      <w:rPr>
        <w:rFonts w:ascii="Wingdings" w:hAnsi="Wingdings"/>
      </w:rPr>
    </w:lvl>
  </w:abstractNum>
  <w:abstractNum w:abstractNumId="2" w15:restartNumberingAfterBreak="0">
    <w:nsid w:val="0F5201F6"/>
    <w:multiLevelType w:val="hybridMultilevel"/>
    <w:tmpl w:val="6296A9A2"/>
    <w:lvl w:ilvl="0" w:tplc="3B8844B0">
      <w:start w:val="1"/>
      <w:numFmt w:val="upperRoman"/>
      <w:lvlText w:val="%1."/>
      <w:lvlJc w:val="left"/>
      <w:pPr>
        <w:ind w:left="1080" w:hanging="72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3CF0144"/>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4" w15:restartNumberingAfterBreak="0">
    <w:nsid w:val="250856AB"/>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5" w15:restartNumberingAfterBreak="0">
    <w:nsid w:val="48275298"/>
    <w:multiLevelType w:val="multilevel"/>
    <w:tmpl w:val="CEB2345E"/>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8"/>
        <w:szCs w:val="18"/>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6" w15:restartNumberingAfterBreak="0">
    <w:nsid w:val="515E37D3"/>
    <w:multiLevelType w:val="multilevel"/>
    <w:tmpl w:val="FCBE9450"/>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abstractNum w:abstractNumId="7" w15:restartNumberingAfterBreak="0">
    <w:nsid w:val="728814B4"/>
    <w:multiLevelType w:val="hybridMultilevel"/>
    <w:tmpl w:val="62F84974"/>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8" w15:restartNumberingAfterBreak="0">
    <w:nsid w:val="7DFD2924"/>
    <w:multiLevelType w:val="multilevel"/>
    <w:tmpl w:val="B3A8A848"/>
    <w:lvl w:ilvl="0">
      <w:start w:val="1"/>
      <w:numFmt w:val="bullet"/>
      <w:lvlText w:val=""/>
      <w:lvlJc w:val="left"/>
      <w:pPr>
        <w:tabs>
          <w:tab w:val="num" w:pos="0"/>
        </w:tabs>
        <w:ind w:left="360" w:hanging="360"/>
      </w:pPr>
      <w:rPr>
        <w:rFonts w:ascii="Wingdings" w:hAnsi="Wingdings" w:hint="default"/>
      </w:rPr>
    </w:lvl>
    <w:lvl w:ilvl="1">
      <w:start w:val="1"/>
      <w:numFmt w:val="bullet"/>
      <w:lvlText w:val=""/>
      <w:lvlJc w:val="left"/>
      <w:pPr>
        <w:tabs>
          <w:tab w:val="num" w:pos="0"/>
        </w:tabs>
        <w:ind w:left="720" w:hanging="360"/>
      </w:pPr>
      <w:rPr>
        <w:rFonts w:ascii="Wingdings" w:hAnsi="Wingdings" w:hint="default"/>
      </w:rPr>
    </w:lvl>
    <w:lvl w:ilvl="2">
      <w:start w:val="1"/>
      <w:numFmt w:val="bullet"/>
      <w:lvlText w:val=""/>
      <w:lvlJc w:val="left"/>
      <w:pPr>
        <w:tabs>
          <w:tab w:val="num" w:pos="0"/>
        </w:tabs>
        <w:ind w:left="1080" w:hanging="360"/>
      </w:pPr>
      <w:rPr>
        <w:rFonts w:ascii="Wingdings" w:hAnsi="Wingdings" w:hint="default"/>
      </w:rPr>
    </w:lvl>
    <w:lvl w:ilvl="3">
      <w:start w:val="1"/>
      <w:numFmt w:val="bullet"/>
      <w:lvlText w:val=""/>
      <w:lvlJc w:val="left"/>
      <w:pPr>
        <w:tabs>
          <w:tab w:val="num" w:pos="0"/>
        </w:tabs>
        <w:ind w:left="1440" w:hanging="360"/>
      </w:pPr>
      <w:rPr>
        <w:rFonts w:ascii="Symbol" w:hAnsi="Symbol" w:hint="default"/>
      </w:rPr>
    </w:lvl>
    <w:lvl w:ilvl="4">
      <w:start w:val="1"/>
      <w:numFmt w:val="lowerLetter"/>
      <w:lvlText w:val="(%5)"/>
      <w:lvlJc w:val="left"/>
      <w:pPr>
        <w:tabs>
          <w:tab w:val="num" w:pos="0"/>
        </w:tabs>
        <w:ind w:left="1800" w:hanging="360"/>
      </w:pPr>
      <w:rPr>
        <w:rFonts w:cs="Times New Roman" w:hint="default"/>
        <w:sz w:val="16"/>
        <w:szCs w:val="16"/>
      </w:rPr>
    </w:lvl>
    <w:lvl w:ilvl="5">
      <w:start w:val="1"/>
      <w:numFmt w:val="bullet"/>
      <w:lvlText w:val=""/>
      <w:lvlJc w:val="left"/>
      <w:pPr>
        <w:tabs>
          <w:tab w:val="num" w:pos="0"/>
        </w:tabs>
        <w:ind w:left="2160" w:hanging="360"/>
      </w:pPr>
      <w:rPr>
        <w:rFonts w:ascii="Wingdings" w:hAnsi="Wingdings" w:hint="default"/>
      </w:rPr>
    </w:lvl>
    <w:lvl w:ilvl="6">
      <w:start w:val="1"/>
      <w:numFmt w:val="bullet"/>
      <w:lvlText w:val=""/>
      <w:lvlJc w:val="left"/>
      <w:pPr>
        <w:tabs>
          <w:tab w:val="num" w:pos="0"/>
        </w:tabs>
        <w:ind w:left="2520" w:hanging="360"/>
      </w:pPr>
      <w:rPr>
        <w:rFonts w:ascii="Wingdings" w:hAnsi="Wingdings" w:hint="default"/>
      </w:rPr>
    </w:lvl>
    <w:lvl w:ilvl="7">
      <w:start w:val="1"/>
      <w:numFmt w:val="bullet"/>
      <w:lvlText w:val=""/>
      <w:lvlJc w:val="left"/>
      <w:pPr>
        <w:tabs>
          <w:tab w:val="num" w:pos="0"/>
        </w:tabs>
        <w:ind w:left="2880" w:hanging="360"/>
      </w:pPr>
      <w:rPr>
        <w:rFonts w:ascii="Symbol" w:hAnsi="Symbol" w:hint="default"/>
      </w:rPr>
    </w:lvl>
    <w:lvl w:ilvl="8">
      <w:start w:val="1"/>
      <w:numFmt w:val="bullet"/>
      <w:lvlText w:val=""/>
      <w:lvlJc w:val="left"/>
      <w:pPr>
        <w:tabs>
          <w:tab w:val="num" w:pos="0"/>
        </w:tabs>
        <w:ind w:left="3240" w:hanging="360"/>
      </w:pPr>
      <w:rPr>
        <w:rFonts w:ascii="Symbol" w:hAnsi="Symbol" w:hint="default"/>
      </w:rPr>
    </w:lvl>
  </w:abstractNum>
  <w:num w:numId="1">
    <w:abstractNumId w:val="2"/>
  </w:num>
  <w:num w:numId="2">
    <w:abstractNumId w:val="7"/>
  </w:num>
  <w:num w:numId="3">
    <w:abstractNumId w:val="0"/>
  </w:num>
  <w:num w:numId="4">
    <w:abstractNumId w:val="1"/>
  </w:num>
  <w:num w:numId="5">
    <w:abstractNumId w:val="5"/>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SDOD3qrfbW9pKYpyEiNu9uVoGRoUgHSyeE1wNzimzzwwIjmgfX5K4eXo/qCi5R8Uq59AWdSwsyW6rLihFNjZw==" w:salt="K0G93Bcj/AoGD1/78amXy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5AC"/>
    <w:rsid w:val="00000216"/>
    <w:rsid w:val="00006E64"/>
    <w:rsid w:val="00006EB1"/>
    <w:rsid w:val="00007287"/>
    <w:rsid w:val="00007D6C"/>
    <w:rsid w:val="00012F48"/>
    <w:rsid w:val="000151D6"/>
    <w:rsid w:val="00050B63"/>
    <w:rsid w:val="0006209D"/>
    <w:rsid w:val="00081C04"/>
    <w:rsid w:val="00082730"/>
    <w:rsid w:val="00114A48"/>
    <w:rsid w:val="00116774"/>
    <w:rsid w:val="001A1076"/>
    <w:rsid w:val="001A2547"/>
    <w:rsid w:val="001C68EB"/>
    <w:rsid w:val="001D69E4"/>
    <w:rsid w:val="001D7768"/>
    <w:rsid w:val="00220B09"/>
    <w:rsid w:val="00255AAA"/>
    <w:rsid w:val="0027484D"/>
    <w:rsid w:val="002831B6"/>
    <w:rsid w:val="002D2698"/>
    <w:rsid w:val="003455AC"/>
    <w:rsid w:val="00351CE7"/>
    <w:rsid w:val="00377328"/>
    <w:rsid w:val="00385E3B"/>
    <w:rsid w:val="003A3D6D"/>
    <w:rsid w:val="003C6CEF"/>
    <w:rsid w:val="004017AE"/>
    <w:rsid w:val="00423922"/>
    <w:rsid w:val="004401D9"/>
    <w:rsid w:val="00442F8D"/>
    <w:rsid w:val="0046065F"/>
    <w:rsid w:val="00474BFE"/>
    <w:rsid w:val="004B4867"/>
    <w:rsid w:val="004B4D81"/>
    <w:rsid w:val="004C5F87"/>
    <w:rsid w:val="004E781F"/>
    <w:rsid w:val="00515C1A"/>
    <w:rsid w:val="005439C9"/>
    <w:rsid w:val="00556AD8"/>
    <w:rsid w:val="00570237"/>
    <w:rsid w:val="005B0FF3"/>
    <w:rsid w:val="005B7D00"/>
    <w:rsid w:val="005E3E67"/>
    <w:rsid w:val="00672761"/>
    <w:rsid w:val="006C1B12"/>
    <w:rsid w:val="0072525B"/>
    <w:rsid w:val="00750882"/>
    <w:rsid w:val="00783F1A"/>
    <w:rsid w:val="00797654"/>
    <w:rsid w:val="007E4A07"/>
    <w:rsid w:val="007F13B7"/>
    <w:rsid w:val="007F4D05"/>
    <w:rsid w:val="008163CD"/>
    <w:rsid w:val="008416AD"/>
    <w:rsid w:val="008477DF"/>
    <w:rsid w:val="00852F8B"/>
    <w:rsid w:val="00862675"/>
    <w:rsid w:val="008A584A"/>
    <w:rsid w:val="008C6FCF"/>
    <w:rsid w:val="008D78DE"/>
    <w:rsid w:val="00942DB3"/>
    <w:rsid w:val="00954D94"/>
    <w:rsid w:val="0097623B"/>
    <w:rsid w:val="009814FB"/>
    <w:rsid w:val="009A1D58"/>
    <w:rsid w:val="009C53C8"/>
    <w:rsid w:val="00A125EF"/>
    <w:rsid w:val="00AC58A2"/>
    <w:rsid w:val="00AE5DDA"/>
    <w:rsid w:val="00AE68C3"/>
    <w:rsid w:val="00B233F7"/>
    <w:rsid w:val="00B50345"/>
    <w:rsid w:val="00B53648"/>
    <w:rsid w:val="00B723CB"/>
    <w:rsid w:val="00B73679"/>
    <w:rsid w:val="00B822B3"/>
    <w:rsid w:val="00BC003E"/>
    <w:rsid w:val="00C011B7"/>
    <w:rsid w:val="00C0200D"/>
    <w:rsid w:val="00C11D70"/>
    <w:rsid w:val="00C22EBA"/>
    <w:rsid w:val="00C85ABD"/>
    <w:rsid w:val="00C94ED1"/>
    <w:rsid w:val="00C9708A"/>
    <w:rsid w:val="00D164B4"/>
    <w:rsid w:val="00D32D23"/>
    <w:rsid w:val="00D76C41"/>
    <w:rsid w:val="00D85AA5"/>
    <w:rsid w:val="00D94448"/>
    <w:rsid w:val="00D947D1"/>
    <w:rsid w:val="00DC24EC"/>
    <w:rsid w:val="00DE1B4D"/>
    <w:rsid w:val="00E27D4D"/>
    <w:rsid w:val="00E31FC5"/>
    <w:rsid w:val="00E43DC8"/>
    <w:rsid w:val="00E63DCE"/>
    <w:rsid w:val="00EB212C"/>
    <w:rsid w:val="00EF3AFD"/>
    <w:rsid w:val="00F5729E"/>
    <w:rsid w:val="00F65EF2"/>
    <w:rsid w:val="00F84C8D"/>
    <w:rsid w:val="00FB7C22"/>
    <w:rsid w:val="00FD0790"/>
    <w:rsid w:val="00FE0674"/>
    <w:rsid w:val="00FE375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LU"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455AC"/>
    <w:pPr>
      <w:spacing w:after="200" w:line="276" w:lineRule="auto"/>
    </w:pPr>
    <w:rPr>
      <w:rFonts w:ascii="Calibri" w:hAnsi="Calibri"/>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3455AC"/>
    <w:pPr>
      <w:spacing w:after="0" w:line="240" w:lineRule="auto"/>
    </w:pPr>
    <w:rPr>
      <w:sz w:val="20"/>
      <w:szCs w:val="20"/>
    </w:rPr>
  </w:style>
  <w:style w:type="character" w:customStyle="1" w:styleId="FootnoteTextChar">
    <w:name w:val="Footnote Text Char"/>
    <w:basedOn w:val="DefaultParagraphFont"/>
    <w:link w:val="FootnoteText"/>
    <w:semiHidden/>
    <w:locked/>
    <w:rsid w:val="003455AC"/>
    <w:rPr>
      <w:rFonts w:ascii="Calibri" w:hAnsi="Calibri"/>
      <w:lang w:val="de-DE" w:eastAsia="en-US" w:bidi="ar-SA"/>
    </w:rPr>
  </w:style>
  <w:style w:type="character" w:styleId="FootnoteReference">
    <w:name w:val="footnote reference"/>
    <w:basedOn w:val="DefaultParagraphFont"/>
    <w:semiHidden/>
    <w:rsid w:val="003455AC"/>
    <w:rPr>
      <w:rFonts w:cs="Times New Roman"/>
      <w:vertAlign w:val="superscript"/>
    </w:rPr>
  </w:style>
  <w:style w:type="paragraph" w:styleId="ListParagraph">
    <w:name w:val="List Paragraph"/>
    <w:basedOn w:val="Normal"/>
    <w:qFormat/>
    <w:rsid w:val="003455AC"/>
    <w:pPr>
      <w:ind w:left="720"/>
      <w:contextualSpacing/>
    </w:pPr>
  </w:style>
  <w:style w:type="table" w:styleId="TableGrid">
    <w:name w:val="Table Grid"/>
    <w:basedOn w:val="TableNormal"/>
    <w:rsid w:val="003455AC"/>
    <w:rPr>
      <w:rFonts w:ascii="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0">
    <w:name w:val="Point 0"/>
    <w:basedOn w:val="Normal"/>
    <w:rsid w:val="003455AC"/>
    <w:pPr>
      <w:spacing w:before="120" w:after="120" w:line="360" w:lineRule="auto"/>
      <w:ind w:left="850" w:hanging="850"/>
    </w:pPr>
    <w:rPr>
      <w:rFonts w:ascii="Times New Roman" w:eastAsia="Calibri" w:hAnsi="Times New Roman"/>
      <w:sz w:val="24"/>
      <w:szCs w:val="20"/>
      <w:lang w:val="fr-FR"/>
    </w:rPr>
  </w:style>
  <w:style w:type="paragraph" w:styleId="NormalWeb">
    <w:name w:val="Normal (Web)"/>
    <w:basedOn w:val="Normal"/>
    <w:rsid w:val="003455AC"/>
    <w:pPr>
      <w:spacing w:before="96" w:after="120" w:line="360" w:lineRule="atLeast"/>
    </w:pPr>
    <w:rPr>
      <w:rFonts w:cs="Calibri"/>
      <w:sz w:val="24"/>
      <w:szCs w:val="24"/>
      <w:lang w:val="en-US" w:eastAsia="ar-SA"/>
    </w:rPr>
  </w:style>
  <w:style w:type="paragraph" w:customStyle="1" w:styleId="Point1">
    <w:name w:val="Point 1"/>
    <w:basedOn w:val="Normal"/>
    <w:rsid w:val="003455AC"/>
    <w:pPr>
      <w:spacing w:before="120" w:after="120" w:line="360" w:lineRule="auto"/>
      <w:ind w:left="1417" w:hanging="567"/>
    </w:pPr>
    <w:rPr>
      <w:rFonts w:ascii="Times New Roman" w:hAnsi="Times New Roman"/>
      <w:sz w:val="24"/>
      <w:szCs w:val="20"/>
      <w:lang w:val="fr-FR"/>
    </w:rPr>
  </w:style>
  <w:style w:type="character" w:customStyle="1" w:styleId="Caractredenotedebasdepage">
    <w:name w:val="Caractère de note de bas de page"/>
    <w:basedOn w:val="DefaultParagraphFont"/>
    <w:rsid w:val="003455AC"/>
    <w:rPr>
      <w:rFonts w:ascii="Times New Roman" w:hAnsi="Times New Roman" w:cs="Times New Roman"/>
      <w:position w:val="0"/>
      <w:sz w:val="12"/>
    </w:rPr>
  </w:style>
  <w:style w:type="paragraph" w:customStyle="1" w:styleId="subpara11">
    <w:name w:val="subpara11"/>
    <w:basedOn w:val="Normal"/>
    <w:rsid w:val="003455AC"/>
    <w:pPr>
      <w:shd w:val="clear" w:color="auto" w:fill="FFFFFF"/>
      <w:suppressAutoHyphens/>
      <w:spacing w:before="280" w:after="280" w:line="240" w:lineRule="auto"/>
      <w:ind w:left="480" w:right="240"/>
      <w:jc w:val="both"/>
    </w:pPr>
    <w:rPr>
      <w:rFonts w:ascii="Arial" w:hAnsi="Arial" w:cs="Arial"/>
      <w:color w:val="000000"/>
      <w:sz w:val="18"/>
      <w:szCs w:val="18"/>
      <w:lang w:val="en-GB" w:eastAsia="ar-SA"/>
    </w:rPr>
  </w:style>
  <w:style w:type="paragraph" w:styleId="Footer">
    <w:name w:val="footer"/>
    <w:basedOn w:val="Normal"/>
    <w:link w:val="FooterChar"/>
    <w:rsid w:val="003455AC"/>
    <w:pPr>
      <w:tabs>
        <w:tab w:val="center" w:pos="4320"/>
        <w:tab w:val="right" w:pos="8640"/>
      </w:tabs>
    </w:pPr>
  </w:style>
  <w:style w:type="character" w:customStyle="1" w:styleId="FooterChar">
    <w:name w:val="Footer Char"/>
    <w:basedOn w:val="DefaultParagraphFont"/>
    <w:link w:val="Footer"/>
    <w:semiHidden/>
    <w:locked/>
    <w:rsid w:val="003455AC"/>
    <w:rPr>
      <w:rFonts w:ascii="Calibri" w:hAnsi="Calibri"/>
      <w:sz w:val="22"/>
      <w:szCs w:val="22"/>
      <w:lang w:val="de-DE" w:eastAsia="en-US" w:bidi="ar-SA"/>
    </w:rPr>
  </w:style>
  <w:style w:type="character" w:styleId="PageNumber">
    <w:name w:val="page number"/>
    <w:basedOn w:val="DefaultParagraphFont"/>
    <w:rsid w:val="003455AC"/>
    <w:rPr>
      <w:rFonts w:cs="Times New Roman"/>
    </w:rPr>
  </w:style>
  <w:style w:type="paragraph" w:styleId="BalloonText">
    <w:name w:val="Balloon Text"/>
    <w:basedOn w:val="Normal"/>
    <w:semiHidden/>
    <w:rsid w:val="00556AD8"/>
    <w:rPr>
      <w:rFonts w:ascii="Tahoma" w:hAnsi="Tahoma" w:cs="Tahoma"/>
      <w:sz w:val="16"/>
      <w:szCs w:val="16"/>
    </w:rPr>
  </w:style>
  <w:style w:type="paragraph" w:styleId="Header">
    <w:name w:val="header"/>
    <w:basedOn w:val="Normal"/>
    <w:rsid w:val="0097623B"/>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284942">
      <w:bodyDiv w:val="1"/>
      <w:marLeft w:val="0"/>
      <w:marRight w:val="0"/>
      <w:marTop w:val="0"/>
      <w:marBottom w:val="0"/>
      <w:divBdr>
        <w:top w:val="none" w:sz="0" w:space="0" w:color="auto"/>
        <w:left w:val="none" w:sz="0" w:space="0" w:color="auto"/>
        <w:bottom w:val="none" w:sz="0" w:space="0" w:color="auto"/>
        <w:right w:val="none" w:sz="0" w:space="0" w:color="auto"/>
      </w:divBdr>
    </w:div>
    <w:div w:id="115718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4347</Words>
  <Characters>23911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2022-05-19T08:57:00Z</dcterms:created>
  <dcterms:modified xsi:type="dcterms:W3CDTF">2022-05-19T08:57:00Z</dcterms:modified>
</cp:coreProperties>
</file>