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B2" w:rsidRDefault="001E7BB2" w:rsidP="001E7BB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Annexe III</w:t>
      </w:r>
    </w:p>
    <w:p w:rsidR="001E7BB2" w:rsidRDefault="001E7BB2" w:rsidP="001E7BB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DECLARATION OF PROVISION OF PAYMENT SERVICE(S) BY A PAYMENT INSTITUTION IN ANOTHER MEMBER STATE</w:t>
      </w:r>
      <w:r>
        <w:rPr>
          <w:rStyle w:val="FootnoteReference"/>
          <w:rFonts w:ascii="Times New Roman" w:hAnsi="Times New Roman"/>
          <w:b/>
          <w:sz w:val="24"/>
          <w:u w:val="single"/>
        </w:rPr>
        <w:footnoteReference w:id="1"/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u w:val="single"/>
        </w:rPr>
        <w:t>VIA</w:t>
      </w:r>
      <w:r>
        <w:rPr>
          <w:rFonts w:ascii="Times New Roman" w:hAnsi="Times New Roman"/>
          <w:b/>
          <w:sz w:val="24"/>
          <w:u w:val="single"/>
        </w:rPr>
        <w:t xml:space="preserve"> A BRANCH OR AN AGENT IN ACCORDANCE WITH ARTICLE 23 OF THE LAW OF 10 NOVEMBER 2009 ON PAYMENT SERVICES. </w:t>
      </w:r>
    </w:p>
    <w:p w:rsidR="001E7BB2" w:rsidRDefault="001E7BB2" w:rsidP="001E7B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Version of 1</w:t>
      </w:r>
      <w:r>
        <w:rPr>
          <w:rFonts w:ascii="Times New Roman" w:hAnsi="Times New Roman"/>
          <w:b/>
          <w:sz w:val="24"/>
          <w:u w:val="single"/>
          <w:vertAlign w:val="superscript"/>
        </w:rPr>
        <w:t>st</w:t>
      </w:r>
      <w:r>
        <w:rPr>
          <w:rFonts w:ascii="Times New Roman" w:hAnsi="Times New Roman"/>
          <w:b/>
          <w:sz w:val="24"/>
          <w:u w:val="single"/>
        </w:rPr>
        <w:t xml:space="preserve"> June 2010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When a payment institution intends to provide payment services through a branch or an agent in another Member State, it shall communicate the information requested in this form to the CSSF. 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48274C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shall tick the boxes which correspond to </w:t>
      </w:r>
      <w:r w:rsidR="0048274C"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z w:val="24"/>
        </w:rPr>
        <w:t xml:space="preserve"> request and enclose with the duly filled in form all the descriptions, explanations, information and copies required in </w:t>
      </w:r>
      <w:r w:rsidR="0048274C">
        <w:rPr>
          <w:rFonts w:ascii="Times New Roman" w:hAnsi="Times New Roman"/>
          <w:sz w:val="24"/>
        </w:rPr>
        <w:t>it</w:t>
      </w:r>
      <w:r>
        <w:rPr>
          <w:rFonts w:ascii="Times New Roman" w:hAnsi="Times New Roman"/>
          <w:sz w:val="24"/>
        </w:rPr>
        <w:t>.</w:t>
      </w:r>
    </w:p>
    <w:p w:rsidR="001E7BB2" w:rsidRPr="00BF25D7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"curriculum vitae" to be enclosed with the file shall be complete and shall include detailed information on the training, previous profess</w:t>
      </w:r>
      <w:r w:rsidR="006430F2">
        <w:rPr>
          <w:rFonts w:ascii="Times New Roman" w:hAnsi="Times New Roman"/>
          <w:sz w:val="24"/>
        </w:rPr>
        <w:t>ional experience</w:t>
      </w:r>
      <w:r>
        <w:rPr>
          <w:rFonts w:ascii="Times New Roman" w:hAnsi="Times New Roman"/>
          <w:sz w:val="24"/>
        </w:rPr>
        <w:t xml:space="preserve"> and activities or additional functions carried out at the moment.</w:t>
      </w:r>
    </w:p>
    <w:p w:rsidR="001E7BB2" w:rsidRPr="00BF25D7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 w:rsidR="0048274C">
        <w:rPr>
          <w:rFonts w:ascii="Times New Roman" w:hAnsi="Times New Roman"/>
          <w:sz w:val="24"/>
        </w:rPr>
        <w:t>declaration</w:t>
      </w:r>
      <w:r>
        <w:rPr>
          <w:rFonts w:ascii="Times New Roman" w:hAnsi="Times New Roman"/>
          <w:sz w:val="24"/>
        </w:rPr>
        <w:t xml:space="preserve"> file shall be drawn up in English or in another language that is accepted both by the CSSF and the competent authority of the host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Member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</w:smartTag>
      <w:r>
        <w:rPr>
          <w:rFonts w:ascii="Times New Roman" w:hAnsi="Times New Roman"/>
          <w:sz w:val="24"/>
        </w:rPr>
        <w:t xml:space="preserve">. </w:t>
      </w:r>
    </w:p>
    <w:p w:rsidR="001E7BB2" w:rsidRPr="005450BD" w:rsidRDefault="001E7BB2" w:rsidP="001E7BB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Contact person in charge of the file:</w:t>
      </w:r>
    </w:p>
    <w:p w:rsidR="001E7BB2" w:rsidRPr="00205B67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94"/>
        <w:gridCol w:w="2394"/>
      </w:tblGrid>
      <w:tr w:rsidR="001E7BB2" w:rsidRPr="003F4B94" w:rsidTr="001E7BB2">
        <w:tc>
          <w:tcPr>
            <w:tcW w:w="2394" w:type="dxa"/>
          </w:tcPr>
          <w:p w:rsidR="001E7BB2" w:rsidRPr="00E06727" w:rsidRDefault="007777A6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Surname, F</w:t>
            </w:r>
            <w:r w:rsidR="001E7BB2">
              <w:rPr>
                <w:rFonts w:ascii="Times New Roman" w:hAnsi="Times New Roman"/>
                <w:sz w:val="24"/>
              </w:rPr>
              <w:t>irst name:</w:t>
            </w:r>
          </w:p>
        </w:tc>
        <w:tc>
          <w:tcPr>
            <w:tcW w:w="2394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3F4B94" w:rsidTr="001E7BB2">
        <w:tc>
          <w:tcPr>
            <w:tcW w:w="2394" w:type="dxa"/>
          </w:tcPr>
          <w:p w:rsidR="001E7BB2" w:rsidRPr="00E06727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Title/Function:</w:t>
            </w:r>
          </w:p>
        </w:tc>
        <w:tc>
          <w:tcPr>
            <w:tcW w:w="2394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3F4B94" w:rsidTr="001E7BB2">
        <w:tc>
          <w:tcPr>
            <w:tcW w:w="2394" w:type="dxa"/>
          </w:tcPr>
          <w:p w:rsidR="001E7BB2" w:rsidRPr="00E06727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Tel. no</w:t>
            </w:r>
            <w:r w:rsidR="006430F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94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3F4B94" w:rsidTr="001E7BB2">
        <w:tc>
          <w:tcPr>
            <w:tcW w:w="2394" w:type="dxa"/>
          </w:tcPr>
          <w:p w:rsidR="001E7BB2" w:rsidRPr="00E06727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E-mail address:</w:t>
            </w:r>
          </w:p>
        </w:tc>
        <w:tc>
          <w:tcPr>
            <w:tcW w:w="2394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Default="007777A6" w:rsidP="001E7BB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  <w:r w:rsidR="0048274C">
        <w:rPr>
          <w:rFonts w:ascii="Times New Roman" w:hAnsi="Times New Roman"/>
          <w:b/>
          <w:sz w:val="24"/>
          <w:u w:val="single"/>
        </w:rPr>
        <w:lastRenderedPageBreak/>
        <w:t>Kind</w:t>
      </w:r>
      <w:r w:rsidR="001E7BB2">
        <w:rPr>
          <w:rFonts w:ascii="Times New Roman" w:hAnsi="Times New Roman"/>
          <w:b/>
          <w:sz w:val="24"/>
          <w:u w:val="single"/>
        </w:rPr>
        <w:t xml:space="preserve"> of request</w:t>
      </w:r>
    </w:p>
    <w:p w:rsidR="001E7BB2" w:rsidRDefault="001E7BB2" w:rsidP="001E7BB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bookmarkStart w:id="0" w:name="_GoBack"/>
      <w:r w:rsidR="007777A6">
        <w:rPr>
          <w:rFonts w:ascii="Times New Roman" w:hAnsi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777A6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7777A6">
        <w:rPr>
          <w:rFonts w:ascii="Times New Roman" w:hAnsi="Times New Roman"/>
          <w:sz w:val="24"/>
        </w:rPr>
        <w:fldChar w:fldCharType="end"/>
      </w:r>
      <w:bookmarkEnd w:id="1"/>
      <w:bookmarkEnd w:id="0"/>
      <w:r>
        <w:rPr>
          <w:rFonts w:ascii="Times New Roman" w:hAnsi="Times New Roman"/>
          <w:sz w:val="24"/>
        </w:rPr>
        <w:t xml:space="preserve"> Establishment of a branch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7777A6">
        <w:rPr>
          <w:rFonts w:ascii="Times New Roman" w:hAnsi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777A6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7777A6">
        <w:rPr>
          <w:rFonts w:ascii="Times New Roman" w:hAnsi="Times New Roman"/>
          <w:sz w:val="24"/>
        </w:rPr>
        <w:fldChar w:fldCharType="end"/>
      </w:r>
      <w:bookmarkEnd w:id="2"/>
      <w:r>
        <w:rPr>
          <w:rFonts w:ascii="Times New Roman" w:hAnsi="Times New Roman"/>
          <w:sz w:val="24"/>
        </w:rPr>
        <w:t xml:space="preserve"> Use of agents</w:t>
      </w:r>
      <w:r w:rsidR="007777A6">
        <w:rPr>
          <w:rFonts w:ascii="Times New Roman" w:hAnsi="Times New Roman"/>
          <w:sz w:val="24"/>
        </w:rPr>
        <w:t xml:space="preserve"> established</w:t>
      </w:r>
      <w:r>
        <w:rPr>
          <w:rFonts w:ascii="Times New Roman" w:hAnsi="Times New Roman"/>
          <w:sz w:val="24"/>
        </w:rPr>
        <w:t xml:space="preserve"> in another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Member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7777A6">
        <w:rPr>
          <w:rFonts w:ascii="Times New Roman" w:hAnsi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7777A6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7777A6">
        <w:rPr>
          <w:rFonts w:ascii="Times New Roman" w:hAnsi="Times New Roman"/>
          <w:sz w:val="24"/>
        </w:rPr>
        <w:fldChar w:fldCharType="end"/>
      </w:r>
      <w:bookmarkEnd w:id="3"/>
      <w:r w:rsidR="007777A6">
        <w:rPr>
          <w:rFonts w:ascii="Times New Roman" w:hAnsi="Times New Roman"/>
          <w:sz w:val="24"/>
        </w:rPr>
        <w:t xml:space="preserve"> </w:t>
      </w:r>
      <w:r w:rsidR="00B830D1">
        <w:rPr>
          <w:rFonts w:ascii="Times New Roman" w:hAnsi="Times New Roman"/>
          <w:sz w:val="24"/>
        </w:rPr>
        <w:t>Amendment to</w:t>
      </w:r>
      <w:r>
        <w:rPr>
          <w:rFonts w:ascii="Times New Roman" w:hAnsi="Times New Roman"/>
          <w:sz w:val="24"/>
        </w:rPr>
        <w:t xml:space="preserve"> a declaration</w:t>
      </w:r>
    </w:p>
    <w:p w:rsidR="001E7BB2" w:rsidRPr="001928BA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4B5F43" w:rsidRDefault="001E7BB2" w:rsidP="001E7BB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Identification of the authorised payment institution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Name of the applicant: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0"/>
      </w:tblGrid>
      <w:tr w:rsidR="001E7BB2" w:rsidTr="0048274C">
        <w:trPr>
          <w:trHeight w:val="1122"/>
        </w:trPr>
        <w:tc>
          <w:tcPr>
            <w:tcW w:w="3910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Pr="00235E39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235E39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Legal status of the applicant / date of incorporation and company name: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7"/>
      </w:tblGrid>
      <w:tr w:rsidR="001E7BB2" w:rsidRPr="005F4CF8" w:rsidTr="0048274C">
        <w:trPr>
          <w:trHeight w:val="1090"/>
        </w:trPr>
        <w:tc>
          <w:tcPr>
            <w:tcW w:w="3917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Default="001E7BB2" w:rsidP="001E7BB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pStyle w:val="Default"/>
      </w:pPr>
      <w:r>
        <w:t>Name of the person responsible within the management of the payment institution for the branch / agents</w:t>
      </w:r>
    </w:p>
    <w:p w:rsidR="001E7BB2" w:rsidRDefault="001E7BB2" w:rsidP="001E7BB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0"/>
      </w:tblGrid>
      <w:tr w:rsidR="001E7BB2" w:rsidRPr="005F4CF8" w:rsidTr="0048274C">
        <w:trPr>
          <w:trHeight w:val="1107"/>
        </w:trPr>
        <w:tc>
          <w:tcPr>
            <w:tcW w:w="3910" w:type="dxa"/>
          </w:tcPr>
          <w:p w:rsidR="001E7BB2" w:rsidRPr="00E0672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Pr="003151B9" w:rsidRDefault="001E7BB2" w:rsidP="001E7BB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E7BB2" w:rsidRPr="00B61A95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48274C" w:rsidRDefault="0048274C" w:rsidP="0048274C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:rsidR="001E7BB2" w:rsidRDefault="0048274C" w:rsidP="001E7BB2">
      <w:pPr>
        <w:pStyle w:val="ListParagraph"/>
        <w:numPr>
          <w:ilvl w:val="0"/>
          <w:numId w:val="1"/>
        </w:numPr>
        <w:ind w:left="36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br w:type="page"/>
      </w:r>
      <w:r w:rsidR="001E7BB2">
        <w:rPr>
          <w:rFonts w:ascii="Times New Roman" w:hAnsi="Times New Roman"/>
          <w:b/>
          <w:sz w:val="24"/>
          <w:u w:val="single"/>
        </w:rPr>
        <w:lastRenderedPageBreak/>
        <w:t>Contact details of the branch/agent</w:t>
      </w:r>
    </w:p>
    <w:p w:rsidR="001E7BB2" w:rsidRDefault="001E7BB2" w:rsidP="001E7BB2">
      <w:pPr>
        <w:pStyle w:val="ListParagraph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pStyle w:val="ListParagraph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E7BB2" w:rsidRDefault="001E7BB2" w:rsidP="001E7BB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Member State or State of the European Economic Area in which the institution wishes to perform its activity: </w:t>
      </w:r>
    </w:p>
    <w:p w:rsidR="001E7BB2" w:rsidRDefault="001E7BB2" w:rsidP="001E7BB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780"/>
      </w:tblGrid>
      <w:tr w:rsidR="001E7BB2" w:rsidRPr="00BF25D7" w:rsidTr="001E7BB2">
        <w:tc>
          <w:tcPr>
            <w:tcW w:w="2808" w:type="dxa"/>
          </w:tcPr>
          <w:p w:rsidR="001E7BB2" w:rsidRPr="00BF25D7" w:rsidRDefault="001E7BB2" w:rsidP="001E7BB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Surname, </w:t>
            </w:r>
            <w:r w:rsidR="00B830D1">
              <w:rPr>
                <w:rFonts w:ascii="Times New Roman" w:hAnsi="Times New Roman"/>
                <w:sz w:val="24"/>
              </w:rPr>
              <w:t>F</w:t>
            </w:r>
            <w:r>
              <w:rPr>
                <w:rFonts w:ascii="Times New Roman" w:hAnsi="Times New Roman"/>
                <w:sz w:val="24"/>
              </w:rPr>
              <w:t>irst name of the agent, natural person</w:t>
            </w:r>
          </w:p>
        </w:tc>
        <w:tc>
          <w:tcPr>
            <w:tcW w:w="3780" w:type="dxa"/>
          </w:tcPr>
          <w:p w:rsidR="001E7BB2" w:rsidRPr="00BF25D7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907FC5" w:rsidTr="001E7BB2">
        <w:tc>
          <w:tcPr>
            <w:tcW w:w="2808" w:type="dxa"/>
          </w:tcPr>
          <w:p w:rsidR="001E7BB2" w:rsidRPr="00516C06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Company name of the agent / the branch </w:t>
            </w:r>
          </w:p>
        </w:tc>
        <w:tc>
          <w:tcPr>
            <w:tcW w:w="3780" w:type="dxa"/>
          </w:tcPr>
          <w:p w:rsidR="001E7BB2" w:rsidRPr="00516C06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866A99" w:rsidTr="001E7BB2">
        <w:tc>
          <w:tcPr>
            <w:tcW w:w="2808" w:type="dxa"/>
          </w:tcPr>
          <w:p w:rsidR="001E7BB2" w:rsidRPr="00516C06" w:rsidRDefault="001E7BB2" w:rsidP="00FF3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Address of the branch/agent </w:t>
            </w:r>
          </w:p>
        </w:tc>
        <w:tc>
          <w:tcPr>
            <w:tcW w:w="3780" w:type="dxa"/>
          </w:tcPr>
          <w:p w:rsidR="001E7BB2" w:rsidRPr="00516C06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84488E" w:rsidTr="001E7BB2">
        <w:tc>
          <w:tcPr>
            <w:tcW w:w="2808" w:type="dxa"/>
          </w:tcPr>
          <w:p w:rsidR="001E7BB2" w:rsidRPr="00516C06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Tel. no</w:t>
            </w:r>
            <w:r w:rsidR="006430F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780" w:type="dxa"/>
          </w:tcPr>
          <w:p w:rsidR="001E7BB2" w:rsidRPr="00516C06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RPr="0084488E" w:rsidTr="001E7BB2">
        <w:tc>
          <w:tcPr>
            <w:tcW w:w="2808" w:type="dxa"/>
          </w:tcPr>
          <w:p w:rsidR="001E7BB2" w:rsidRPr="00516C06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E-mail address</w:t>
            </w:r>
          </w:p>
        </w:tc>
        <w:tc>
          <w:tcPr>
            <w:tcW w:w="3780" w:type="dxa"/>
          </w:tcPr>
          <w:p w:rsidR="001E7BB2" w:rsidRPr="00516C06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Contemplated opening date of the branch or date as from which the payment service(s) will be provided by the agent in the relevant Member State:</w:t>
      </w:r>
    </w:p>
    <w:p w:rsidR="001E7BB2" w:rsidRPr="00011FCC" w:rsidRDefault="001E7BB2" w:rsidP="001E7BB2">
      <w:pPr>
        <w:spacing w:before="120" w:after="6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     </w:t>
      </w:r>
      <w:r>
        <w:rPr>
          <w:rFonts w:ascii="Times New Roman" w:hAnsi="Times New Roman"/>
          <w:sz w:val="24"/>
        </w:rPr>
        <w:fldChar w:fldCharType="end"/>
      </w:r>
    </w:p>
    <w:p w:rsidR="001E7BB2" w:rsidRDefault="001E7BB2" w:rsidP="001E7BB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Fill in Annexe 1 of this document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IV.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Identification of the person(s) responsible for the management of the branch / of</w:t>
      </w:r>
    </w:p>
    <w:p w:rsidR="001E7BB2" w:rsidRDefault="001E7BB2" w:rsidP="001E7BB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agent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4500"/>
      </w:tblGrid>
      <w:tr w:rsidR="001E7BB2" w:rsidTr="001E7BB2">
        <w:tc>
          <w:tcPr>
            <w:tcW w:w="2628" w:type="dxa"/>
          </w:tcPr>
          <w:p w:rsidR="001E7BB2" w:rsidRDefault="00B830D1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Surname, F</w:t>
            </w:r>
            <w:r w:rsidR="001E7BB2">
              <w:rPr>
                <w:rFonts w:ascii="Times New Roman" w:hAnsi="Times New Roman"/>
                <w:sz w:val="24"/>
              </w:rPr>
              <w:t xml:space="preserve">irst name </w:t>
            </w:r>
          </w:p>
        </w:tc>
        <w:tc>
          <w:tcPr>
            <w:tcW w:w="4500" w:type="dxa"/>
          </w:tcPr>
          <w:p w:rsidR="001E7BB2" w:rsidRDefault="00B830D1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Title, F</w:t>
            </w:r>
            <w:r w:rsidR="001E7BB2">
              <w:rPr>
                <w:rFonts w:ascii="Times New Roman" w:hAnsi="Times New Roman"/>
                <w:sz w:val="24"/>
              </w:rPr>
              <w:t>unction</w:t>
            </w:r>
          </w:p>
        </w:tc>
      </w:tr>
      <w:tr w:rsidR="001E7BB2" w:rsidTr="001E7BB2">
        <w:tc>
          <w:tcPr>
            <w:tcW w:w="2628" w:type="dxa"/>
          </w:tcPr>
          <w:p w:rsidR="001E7BB2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500" w:type="dxa"/>
          </w:tcPr>
          <w:p w:rsidR="001E7BB2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E7BB2" w:rsidTr="001E7BB2">
        <w:tc>
          <w:tcPr>
            <w:tcW w:w="2628" w:type="dxa"/>
          </w:tcPr>
          <w:p w:rsidR="001E7BB2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500" w:type="dxa"/>
          </w:tcPr>
          <w:p w:rsidR="001E7BB2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Curriculum vitae</w:t>
      </w:r>
      <w:r w:rsidRPr="00B830D1">
        <w:rPr>
          <w:vertAlign w:val="superscript"/>
        </w:rPr>
        <w:footnoteReference w:customMarkFollows="1" w:id="2"/>
        <w:sym w:font="Symbol" w:char="F02A"/>
      </w: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Extract from the </w:t>
      </w:r>
      <w:r w:rsidR="00B830D1">
        <w:rPr>
          <w:rFonts w:ascii="Times New Roman" w:hAnsi="Times New Roman"/>
          <w:sz w:val="24"/>
        </w:rPr>
        <w:t>police</w:t>
      </w:r>
      <w:r>
        <w:rPr>
          <w:rFonts w:ascii="Times New Roman" w:hAnsi="Times New Roman"/>
          <w:sz w:val="24"/>
        </w:rPr>
        <w:t xml:space="preserve"> record</w:t>
      </w:r>
      <w:r w:rsidRPr="00B830D1">
        <w:rPr>
          <w:vertAlign w:val="superscript"/>
        </w:rPr>
        <w:footnoteReference w:customMarkFollows="1" w:id="3"/>
        <w:sym w:font="Symbol" w:char="F02A"/>
      </w:r>
      <w:r>
        <w:rPr>
          <w:rFonts w:ascii="Times New Roman" w:hAnsi="Times New Roman"/>
          <w:sz w:val="24"/>
        </w:rPr>
        <w:t xml:space="preserve"> </w:t>
      </w: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Declaration of hono</w:t>
      </w:r>
      <w:r w:rsidR="00E61592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r</w:t>
      </w:r>
      <w:r w:rsidRPr="00B830D1">
        <w:rPr>
          <w:vertAlign w:val="superscript"/>
        </w:rPr>
        <w:footnoteReference w:customMarkFollows="1" w:id="4"/>
        <w:sym w:font="Symbol" w:char="F02A"/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Copy of the identity card</w:t>
      </w:r>
      <w:r w:rsidRPr="00B830D1">
        <w:rPr>
          <w:vertAlign w:val="superscript"/>
        </w:rPr>
        <w:sym w:font="Symbol" w:char="F02A"/>
      </w: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712858" w:rsidRDefault="001E7BB2" w:rsidP="001E7BB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Business plan of the branch or agent. </w:t>
      </w:r>
    </w:p>
    <w:p w:rsidR="001E7BB2" w:rsidRPr="005450BD" w:rsidRDefault="001E7BB2" w:rsidP="001E7BB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B830D1">
        <w:rPr>
          <w:rFonts w:ascii="Times New Roman" w:hAnsi="Times New Roman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B830D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B830D1">
        <w:rPr>
          <w:rFonts w:ascii="Times New Roman" w:hAnsi="Times New Roman"/>
          <w:sz w:val="24"/>
        </w:rPr>
        <w:fldChar w:fldCharType="end"/>
      </w:r>
      <w:bookmarkEnd w:id="4"/>
      <w:r>
        <w:rPr>
          <w:rFonts w:ascii="Times New Roman" w:hAnsi="Times New Roman"/>
          <w:sz w:val="24"/>
        </w:rPr>
        <w:t xml:space="preserve"> List of payment services provided in another Member State </w:t>
      </w:r>
    </w:p>
    <w:p w:rsidR="001E7BB2" w:rsidRDefault="001E7BB2" w:rsidP="001E7BB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Fill in Annexe 2 of this document</w:t>
      </w:r>
    </w:p>
    <w:p w:rsidR="001E7BB2" w:rsidRDefault="001E7BB2" w:rsidP="001E7BB2">
      <w:pPr>
        <w:pStyle w:val="Default"/>
        <w:tabs>
          <w:tab w:val="left" w:pos="7950"/>
        </w:tabs>
        <w:jc w:val="both"/>
      </w:pPr>
      <w:r>
        <w:fldChar w:fldCharType="begin"/>
      </w:r>
      <w:r>
        <w:instrText xml:space="preserve"> FORMCHECKBOX </w:instrText>
      </w:r>
      <w:r w:rsidR="00141056">
        <w:fldChar w:fldCharType="separate"/>
      </w:r>
      <w:r>
        <w:fldChar w:fldCharType="end"/>
      </w:r>
      <w:r w:rsidR="00B830D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B830D1">
        <w:instrText xml:space="preserve"> FORMCHECKBOX </w:instrText>
      </w:r>
      <w:r w:rsidR="00141056">
        <w:fldChar w:fldCharType="separate"/>
      </w:r>
      <w:r w:rsidR="00B830D1">
        <w:fldChar w:fldCharType="end"/>
      </w:r>
      <w:bookmarkEnd w:id="5"/>
      <w:r>
        <w:t xml:space="preserve"> Organisation structure of the branch/agent. </w:t>
      </w:r>
    </w:p>
    <w:p w:rsidR="001E7BB2" w:rsidRDefault="001E7BB2" w:rsidP="001E7BB2">
      <w:pPr>
        <w:pStyle w:val="Default"/>
        <w:jc w:val="both"/>
      </w:pPr>
    </w:p>
    <w:p w:rsidR="001E7BB2" w:rsidRPr="00F2568B" w:rsidRDefault="001E7BB2" w:rsidP="001E7BB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Fill in Annexe 3 of this document</w:t>
      </w:r>
    </w:p>
    <w:p w:rsidR="001E7BB2" w:rsidRPr="005450BD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Pr="009450DE" w:rsidRDefault="001E7BB2" w:rsidP="001E7BB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Control of the activities of the branch or agent</w:t>
      </w:r>
    </w:p>
    <w:p w:rsidR="001E7BB2" w:rsidRPr="00987986" w:rsidRDefault="001E7BB2" w:rsidP="001E7BB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A5215E">
        <w:rPr>
          <w:rFonts w:ascii="Times New Roman" w:hAnsi="Times New Roman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A5215E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A5215E">
        <w:rPr>
          <w:rFonts w:ascii="Times New Roman" w:hAnsi="Times New Roman"/>
          <w:sz w:val="24"/>
        </w:rPr>
        <w:fldChar w:fldCharType="end"/>
      </w:r>
      <w:bookmarkEnd w:id="6"/>
      <w:r>
        <w:rPr>
          <w:rFonts w:ascii="Times New Roman" w:hAnsi="Times New Roman"/>
          <w:sz w:val="24"/>
        </w:rPr>
        <w:t xml:space="preserve"> Description of the internal control mechanisms that will be used by the branch or agent in order to comply with the obligations </w:t>
      </w:r>
      <w:r w:rsidR="00A5215E">
        <w:rPr>
          <w:rFonts w:ascii="Times New Roman" w:hAnsi="Times New Roman"/>
          <w:sz w:val="24"/>
        </w:rPr>
        <w:t>laid down</w:t>
      </w:r>
      <w:r>
        <w:rPr>
          <w:rFonts w:ascii="Times New Roman" w:hAnsi="Times New Roman"/>
          <w:sz w:val="24"/>
        </w:rPr>
        <w:t xml:space="preserve"> in the law of 12 November 2004 on the fight against money laundering and terrorist financing, as amended. </w:t>
      </w: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A5215E">
        <w:rPr>
          <w:rFonts w:ascii="Times New Roman" w:hAnsi="Times New Roman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A5215E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A5215E">
        <w:rPr>
          <w:rFonts w:ascii="Times New Roman" w:hAnsi="Times New Roman"/>
          <w:sz w:val="24"/>
        </w:rPr>
        <w:fldChar w:fldCharType="end"/>
      </w:r>
      <w:bookmarkEnd w:id="7"/>
      <w:r>
        <w:rPr>
          <w:rFonts w:ascii="Times New Roman" w:hAnsi="Times New Roman"/>
          <w:sz w:val="24"/>
        </w:rPr>
        <w:t xml:space="preserve"> Description of the internal control mechanisms in order to check the activity of the branch or agent. </w:t>
      </w:r>
    </w:p>
    <w:p w:rsidR="001E7BB2" w:rsidRPr="003151B9" w:rsidRDefault="001E7BB2" w:rsidP="001E7BB2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  <w:r>
        <w:br w:type="page"/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Any changes regarding information provided in this form shall be</w:t>
      </w:r>
      <w:r w:rsidR="00907A20">
        <w:rPr>
          <w:rFonts w:ascii="Times New Roman" w:hAnsi="Times New Roman"/>
          <w:sz w:val="24"/>
        </w:rPr>
        <w:t xml:space="preserve"> immediately</w:t>
      </w:r>
      <w:r>
        <w:rPr>
          <w:rFonts w:ascii="Times New Roman" w:hAnsi="Times New Roman"/>
          <w:sz w:val="24"/>
        </w:rPr>
        <w:t xml:space="preserve"> communicated to the CSSF. </w:t>
      </w:r>
    </w:p>
    <w:p w:rsidR="001E7BB2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48274C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remains liable for any acts </w:t>
      </w:r>
      <w:r w:rsidR="0048274C">
        <w:rPr>
          <w:rFonts w:ascii="Times New Roman" w:hAnsi="Times New Roman"/>
          <w:sz w:val="24"/>
        </w:rPr>
        <w:t>of the agents/branches it</w:t>
      </w:r>
      <w:r>
        <w:rPr>
          <w:rFonts w:ascii="Times New Roman" w:hAnsi="Times New Roman"/>
          <w:sz w:val="24"/>
        </w:rPr>
        <w:t xml:space="preserve"> is using (Article 26 of the law of 10 November 2009 on payment services). </w:t>
      </w:r>
    </w:p>
    <w:p w:rsidR="001E7BB2" w:rsidRPr="005450BD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applicant </w:t>
      </w:r>
      <w:r w:rsidR="0048274C">
        <w:rPr>
          <w:rFonts w:ascii="Times New Roman" w:hAnsi="Times New Roman"/>
          <w:sz w:val="24"/>
        </w:rPr>
        <w:t xml:space="preserve">firm </w:t>
      </w:r>
      <w:r>
        <w:rPr>
          <w:rFonts w:ascii="Times New Roman" w:hAnsi="Times New Roman"/>
          <w:sz w:val="24"/>
        </w:rPr>
        <w:t xml:space="preserve">ensures that the agents acting on </w:t>
      </w:r>
      <w:r w:rsidR="0048274C"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z w:val="24"/>
        </w:rPr>
        <w:t xml:space="preserve"> behalf inform the payment service users that they act on behalf of the applicant</w:t>
      </w:r>
      <w:r w:rsidR="0048274C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>.</w:t>
      </w:r>
    </w:p>
    <w:p w:rsidR="001E7BB2" w:rsidRPr="00BF03EF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If the CSSF considers that the provided information is false or insufficient, it reserves the right to request any information necessary for the </w:t>
      </w:r>
      <w:r w:rsidR="0048274C">
        <w:rPr>
          <w:rFonts w:ascii="Times New Roman" w:hAnsi="Times New Roman"/>
          <w:sz w:val="24"/>
        </w:rPr>
        <w:t>duly processing</w:t>
      </w:r>
      <w:r>
        <w:rPr>
          <w:rFonts w:ascii="Times New Roman" w:hAnsi="Times New Roman"/>
          <w:sz w:val="24"/>
        </w:rPr>
        <w:t xml:space="preserve"> of the file. </w:t>
      </w:r>
    </w:p>
    <w:p w:rsidR="001E7BB2" w:rsidRPr="00BF03EF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applicant</w:t>
      </w:r>
      <w:r w:rsidR="0048274C">
        <w:rPr>
          <w:rFonts w:ascii="Times New Roman" w:hAnsi="Times New Roman"/>
          <w:sz w:val="24"/>
        </w:rPr>
        <w:t xml:space="preserve"> firm</w:t>
      </w:r>
      <w:r>
        <w:rPr>
          <w:rFonts w:ascii="Times New Roman" w:hAnsi="Times New Roman"/>
          <w:sz w:val="24"/>
        </w:rPr>
        <w:t xml:space="preserve"> declares that </w:t>
      </w:r>
      <w:r w:rsidR="0048274C">
        <w:rPr>
          <w:rFonts w:ascii="Times New Roman" w:hAnsi="Times New Roman"/>
          <w:sz w:val="24"/>
        </w:rPr>
        <w:t>it is aware of</w:t>
      </w:r>
      <w:r>
        <w:rPr>
          <w:rFonts w:ascii="Times New Roman" w:hAnsi="Times New Roman"/>
          <w:sz w:val="24"/>
        </w:rPr>
        <w:t xml:space="preserve"> the provisions of the law of 10 November 2009 on payment services.</w:t>
      </w:r>
    </w:p>
    <w:p w:rsidR="001E7BB2" w:rsidRPr="00BF03EF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applicant </w:t>
      </w:r>
      <w:r w:rsidR="0048274C">
        <w:rPr>
          <w:rFonts w:ascii="Times New Roman" w:hAnsi="Times New Roman"/>
          <w:sz w:val="24"/>
        </w:rPr>
        <w:t xml:space="preserve">firm </w:t>
      </w:r>
      <w:r>
        <w:rPr>
          <w:rFonts w:ascii="Times New Roman" w:hAnsi="Times New Roman"/>
          <w:sz w:val="24"/>
        </w:rPr>
        <w:t xml:space="preserve">confirms that the information provided </w:t>
      </w:r>
      <w:r w:rsidR="0048274C">
        <w:rPr>
          <w:rFonts w:ascii="Times New Roman" w:hAnsi="Times New Roman"/>
          <w:sz w:val="24"/>
        </w:rPr>
        <w:t>in the</w:t>
      </w:r>
      <w:r>
        <w:rPr>
          <w:rFonts w:ascii="Times New Roman" w:hAnsi="Times New Roman"/>
          <w:sz w:val="24"/>
        </w:rPr>
        <w:t xml:space="preserve"> file is correct and complete. </w:t>
      </w:r>
    </w:p>
    <w:p w:rsidR="001E7BB2" w:rsidRPr="00BF03EF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Signature of the responsible persons in charge of the effective management of the payment institution or responsible for the management of the payment services activities in case of a payment institution performing hy</w:t>
      </w:r>
      <w:r w:rsidR="0048274C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rid activities.</w:t>
      </w:r>
    </w:p>
    <w:p w:rsidR="001E7BB2" w:rsidRPr="00DC15FA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</w:tblGrid>
      <w:tr w:rsidR="001E7BB2" w:rsidRPr="002D6530" w:rsidTr="001E7BB2">
        <w:tc>
          <w:tcPr>
            <w:tcW w:w="2203" w:type="dxa"/>
          </w:tcPr>
          <w:p w:rsidR="001E7BB2" w:rsidRPr="006D7D1A" w:rsidRDefault="001E7BB2" w:rsidP="00643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Surname, </w:t>
            </w:r>
            <w:r w:rsidR="00907A20">
              <w:rPr>
                <w:rFonts w:ascii="Times New Roman" w:hAnsi="Times New Roman"/>
                <w:sz w:val="24"/>
              </w:rPr>
              <w:t>F</w:t>
            </w:r>
            <w:r>
              <w:rPr>
                <w:rFonts w:ascii="Times New Roman" w:hAnsi="Times New Roman"/>
                <w:sz w:val="24"/>
              </w:rPr>
              <w:t>irst name</w:t>
            </w:r>
          </w:p>
        </w:tc>
        <w:tc>
          <w:tcPr>
            <w:tcW w:w="2203" w:type="dxa"/>
          </w:tcPr>
          <w:p w:rsidR="001E7BB2" w:rsidRPr="006D7D1A" w:rsidRDefault="006430F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Title/</w:t>
            </w:r>
            <w:r w:rsidR="00907A20">
              <w:rPr>
                <w:rFonts w:ascii="Times New Roman" w:hAnsi="Times New Roman"/>
                <w:sz w:val="24"/>
              </w:rPr>
              <w:t>F</w:t>
            </w:r>
            <w:r w:rsidR="001E7BB2">
              <w:rPr>
                <w:rFonts w:ascii="Times New Roman" w:hAnsi="Times New Roman"/>
                <w:sz w:val="24"/>
              </w:rPr>
              <w:t>unction</w:t>
            </w:r>
          </w:p>
        </w:tc>
        <w:tc>
          <w:tcPr>
            <w:tcW w:w="2203" w:type="dxa"/>
          </w:tcPr>
          <w:p w:rsidR="001E7BB2" w:rsidRPr="006D7D1A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Signature</w:t>
            </w:r>
          </w:p>
        </w:tc>
        <w:tc>
          <w:tcPr>
            <w:tcW w:w="2203" w:type="dxa"/>
          </w:tcPr>
          <w:p w:rsidR="001E7BB2" w:rsidRPr="006D7D1A" w:rsidRDefault="001E7BB2" w:rsidP="001E7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</w:p>
        </w:tc>
      </w:tr>
      <w:tr w:rsidR="001E7BB2" w:rsidRPr="002D6530" w:rsidTr="001E7BB2">
        <w:tc>
          <w:tcPr>
            <w:tcW w:w="2203" w:type="dxa"/>
          </w:tcPr>
          <w:p w:rsidR="001E7BB2" w:rsidRPr="006D7D1A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03" w:type="dxa"/>
          </w:tcPr>
          <w:p w:rsidR="001E7BB2" w:rsidRPr="006D7D1A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03" w:type="dxa"/>
          </w:tcPr>
          <w:p w:rsidR="001E7BB2" w:rsidRPr="006D7D1A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03" w:type="dxa"/>
          </w:tcPr>
          <w:p w:rsidR="001E7BB2" w:rsidRPr="006D7D1A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Pr="00F35F43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Annexe 1</w:t>
      </w:r>
    </w:p>
    <w:p w:rsidR="001E7BB2" w:rsidRPr="00F35F43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7BB2" w:rsidRPr="00F35F43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SCHEDULE TO NOTIFICATION DATED </w:t>
      </w:r>
      <w:bookmarkStart w:id="8" w:name="Text66"/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[Date of letter]</w:t>
      </w:r>
      <w:r>
        <w:rPr>
          <w:rFonts w:ascii="Arial" w:hAnsi="Arial"/>
          <w:b/>
          <w:i/>
          <w:sz w:val="20"/>
        </w:rPr>
        <w:fldChar w:fldCharType="end"/>
      </w:r>
      <w:bookmarkEnd w:id="8"/>
      <w:r>
        <w:rPr>
          <w:rFonts w:ascii="Times New Roman" w:hAnsi="Times New Roman"/>
          <w:b/>
          <w:sz w:val="24"/>
        </w:rPr>
        <w:t xml:space="preserve"> PURSUANT TO ARTICLE 17 / OR ARTICLE 25 OF THE PAYMENT SERVICES DIRECTIVE – BRANCH ESTABLISHMENT AND ENGAGEMENT OF AN AGENT LOCATED IN A HOST MEMBER STATE</w:t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Type of Notification: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[e.g. first time / additional services]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Notification Reference: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[home Member State ref]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Date of receipt by the home</w:t>
      </w:r>
      <w:r>
        <w:rPr>
          <w:rFonts w:ascii="Times New Roman" w:hAnsi="Times New Roman"/>
          <w:b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[date]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Authority</w:t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Member State in which branch</w:t>
      </w:r>
      <w:r>
        <w:rPr>
          <w:rFonts w:ascii="Times New Roman" w:hAnsi="Times New Roman"/>
          <w:sz w:val="24"/>
        </w:rPr>
        <w:t xml:space="preserve">/ 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[host Member State]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agent is to be established:</w:t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Payment Institution: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[name of PI]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Address: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[home address]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Telephone Number: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[tel. no</w:t>
      </w:r>
      <w:r w:rsidR="00FF3BB6">
        <w:rPr>
          <w:rFonts w:ascii="Arial" w:hAnsi="Arial"/>
          <w:b/>
          <w:i/>
          <w:sz w:val="20"/>
        </w:rPr>
        <w:t>.</w:t>
      </w:r>
      <w:r>
        <w:rPr>
          <w:rFonts w:ascii="Arial" w:hAnsi="Arial"/>
          <w:b/>
          <w:i/>
          <w:sz w:val="20"/>
        </w:rPr>
        <w:t>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Contact: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[name + email address]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PlaceType">
        <w:r>
          <w:rPr>
            <w:rFonts w:ascii="Times New Roman" w:hAnsi="Times New Roman"/>
            <w:b/>
            <w:sz w:val="24"/>
          </w:rPr>
          <w:t>Home</w:t>
        </w:r>
      </w:smartTag>
      <w:r>
        <w:rPr>
          <w:rFonts w:ascii="Times New Roman" w:hAnsi="Times New Roman"/>
          <w:b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sz w:val="24"/>
          </w:rPr>
          <w:t>State</w:t>
        </w:r>
      </w:smartTag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[home Member State]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Authorisation Status: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authorised by </w:t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[Home Member State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Competent Authority]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Date from which branch/agent</w:t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is to be established: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[upon host MS acknowledgement expected by XX/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specific date]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Branch/agent address: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[branch / agent address]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Persons responsible for Management</w:t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of the branch/agent: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i/>
          <w:sz w:val="20"/>
        </w:rPr>
        <w:fldChar w:fldCharType="begin"/>
      </w:r>
      <w:r>
        <w:rPr>
          <w:rFonts w:ascii="Arial" w:hAnsi="Arial"/>
          <w:b/>
          <w:i/>
          <w:sz w:val="20"/>
        </w:rPr>
        <w:instrText xml:space="preserve"> FORMTEXT </w:instrText>
      </w:r>
      <w:r>
        <w:rPr>
          <w:rFonts w:ascii="Arial" w:hAnsi="Arial"/>
          <w:b/>
          <w:i/>
          <w:sz w:val="20"/>
        </w:rPr>
        <w:fldChar w:fldCharType="separate"/>
      </w:r>
      <w:r>
        <w:rPr>
          <w:rFonts w:ascii="Arial" w:hAnsi="Arial"/>
          <w:b/>
          <w:i/>
          <w:sz w:val="20"/>
        </w:rPr>
        <w:t>[names]</w:t>
      </w:r>
      <w:r>
        <w:rPr>
          <w:rFonts w:ascii="Arial" w:hAnsi="Arial"/>
          <w:b/>
          <w:i/>
          <w:sz w:val="20"/>
        </w:rPr>
        <w:fldChar w:fldCharType="end"/>
      </w:r>
    </w:p>
    <w:p w:rsidR="001E7BB2" w:rsidRPr="0065309E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BB2" w:rsidRPr="00AB461A" w:rsidRDefault="001E7BB2" w:rsidP="001E7B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Annexe 2</w:t>
      </w: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Payment services to be provided: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7BB2" w:rsidRDefault="001E7BB2" w:rsidP="001E7BB2">
      <w:pPr>
        <w:pStyle w:val="Default"/>
        <w:jc w:val="both"/>
      </w:pPr>
      <w:r>
        <w:fldChar w:fldCharType="begin"/>
      </w:r>
      <w:r>
        <w:instrText xml:space="preserve"> FORMCHECKBOX </w:instrText>
      </w:r>
      <w:r w:rsidR="00141056">
        <w:fldChar w:fldCharType="separate"/>
      </w:r>
      <w:r>
        <w:fldChar w:fldCharType="end"/>
      </w:r>
      <w:r w:rsidR="00FB7EB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FB7EB1">
        <w:instrText xml:space="preserve"> FORMCHECKBOX </w:instrText>
      </w:r>
      <w:r w:rsidR="00141056">
        <w:fldChar w:fldCharType="separate"/>
      </w:r>
      <w:r w:rsidR="00FB7EB1">
        <w:fldChar w:fldCharType="end"/>
      </w:r>
      <w:bookmarkEnd w:id="9"/>
      <w:r>
        <w:t xml:space="preserve">  1. Services enabling cash to be placed on a payment account as well as all the operations required for operating a payment account.</w:t>
      </w:r>
    </w:p>
    <w:p w:rsidR="001E7BB2" w:rsidRPr="00D704E4" w:rsidRDefault="001E7BB2" w:rsidP="001E7BB2">
      <w:pPr>
        <w:pStyle w:val="Default"/>
        <w:jc w:val="both"/>
      </w:pP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0"/>
      <w:r>
        <w:rPr>
          <w:rFonts w:ascii="Times New Roman" w:hAnsi="Times New Roman"/>
          <w:sz w:val="24"/>
        </w:rPr>
        <w:t xml:space="preserve">  2. Services enabling cash to be placed on a payment account as well as all the operations required for operating a payment account.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1"/>
      <w:r>
        <w:rPr>
          <w:rFonts w:ascii="Times New Roman" w:hAnsi="Times New Roman"/>
          <w:sz w:val="24"/>
        </w:rPr>
        <w:t xml:space="preserve">  3. Execution of payment transactions, including transfers of funds on a payment account with the user’s payment service provider or with another payment service provider: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 execution of direct debits, including one-off direct debits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 execution of payment transactions through a payment card or a similar device</w:t>
      </w: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 execution of credit transfers, including standing orders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2"/>
      <w:r>
        <w:rPr>
          <w:rFonts w:ascii="Times New Roman" w:hAnsi="Times New Roman"/>
          <w:sz w:val="24"/>
        </w:rPr>
        <w:t xml:space="preserve">  4. Execution of payment transactions where the funds are covered by a credit line for a payment service </w:t>
      </w:r>
      <w:proofErr w:type="gramStart"/>
      <w:r>
        <w:rPr>
          <w:rFonts w:ascii="Times New Roman" w:hAnsi="Times New Roman"/>
          <w:sz w:val="24"/>
        </w:rPr>
        <w:t>user:*</w:t>
      </w:r>
      <w:proofErr w:type="gramEnd"/>
      <w:r>
        <w:rPr>
          <w:rFonts w:ascii="Times New Roman" w:hAnsi="Times New Roman"/>
          <w:sz w:val="24"/>
        </w:rPr>
        <w:t>1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 execution of direct debits, including one-off direct debits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 execution of payment transactions through a payment card or a similar device</w:t>
      </w: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– execution of credit transfers, including standing orders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3"/>
      <w:r>
        <w:rPr>
          <w:rFonts w:ascii="Times New Roman" w:hAnsi="Times New Roman"/>
          <w:sz w:val="24"/>
        </w:rPr>
        <w:t xml:space="preserve">  5. Issuing and/or acquiring of payment instruments*1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4"/>
      <w:r>
        <w:rPr>
          <w:rFonts w:ascii="Times New Roman" w:hAnsi="Times New Roman"/>
          <w:sz w:val="24"/>
        </w:rPr>
        <w:t xml:space="preserve">  6. Money remittance</w:t>
      </w: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5"/>
      <w:r>
        <w:rPr>
          <w:rFonts w:ascii="Times New Roman" w:hAnsi="Times New Roman"/>
          <w:sz w:val="24"/>
        </w:rPr>
        <w:t xml:space="preserve">  7. Execution of payment transactions where the consent of the payer to execute a payment transaction is given by means of any telecommunication, digital or IT device and the payment i</w:t>
      </w:r>
      <w:r w:rsidR="006430F2">
        <w:rPr>
          <w:rFonts w:ascii="Times New Roman" w:hAnsi="Times New Roman"/>
          <w:sz w:val="24"/>
        </w:rPr>
        <w:t>s made to the telecommunication or</w:t>
      </w:r>
      <w:r>
        <w:rPr>
          <w:rFonts w:ascii="Times New Roman" w:hAnsi="Times New Roman"/>
          <w:sz w:val="24"/>
        </w:rPr>
        <w:t xml:space="preserve"> IT system or network operator, acting only as an intermediary between the payment service user and the supplier of the goods and services.</w:t>
      </w:r>
    </w:p>
    <w:p w:rsidR="001E7BB2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BB2" w:rsidRPr="00D704E4" w:rsidRDefault="001E7BB2" w:rsidP="001E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*1 including granting credits in accordance with the rules provided for in Article 16(3) of the Directive</w:t>
      </w:r>
    </w:p>
    <w:p w:rsidR="001E7BB2" w:rsidRPr="00F35F43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Pr="00D704E4" w:rsidRDefault="001E7BB2" w:rsidP="001E7B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 w:rsidR="00FB7EB1">
        <w:rPr>
          <w:rFonts w:ascii="Times New Roman" w:hAnsi="Times New Roman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6"/>
      <w:r>
        <w:rPr>
          <w:rFonts w:ascii="Times New Roman" w:hAnsi="Times New Roman"/>
          <w:sz w:val="24"/>
        </w:rPr>
        <w:t xml:space="preserve">  yes   </w:t>
      </w:r>
      <w:r w:rsidR="00FB7EB1">
        <w:rPr>
          <w:rFonts w:ascii="Times New Roman" w:hAnsi="Times New Roman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="00FB7EB1"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</w:r>
      <w:r w:rsidR="00141056">
        <w:rPr>
          <w:rFonts w:ascii="Times New Roman" w:hAnsi="Times New Roman"/>
          <w:sz w:val="24"/>
        </w:rPr>
        <w:fldChar w:fldCharType="separate"/>
      </w:r>
      <w:r w:rsidR="00FB7EB1">
        <w:rPr>
          <w:rFonts w:ascii="Times New Roman" w:hAnsi="Times New Roman"/>
          <w:sz w:val="24"/>
        </w:rPr>
        <w:fldChar w:fldCharType="end"/>
      </w:r>
      <w:bookmarkEnd w:id="17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FORMCHECKBOX </w:instrText>
      </w:r>
      <w:r w:rsidR="0014105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no</w:t>
      </w:r>
    </w:p>
    <w:p w:rsidR="001E7BB2" w:rsidRPr="00D704E4" w:rsidRDefault="001E7BB2" w:rsidP="001E7BB2">
      <w:pPr>
        <w:jc w:val="both"/>
        <w:rPr>
          <w:rFonts w:ascii="Times New Roman" w:hAnsi="Times New Roman"/>
          <w:sz w:val="24"/>
          <w:szCs w:val="24"/>
        </w:rPr>
      </w:pPr>
    </w:p>
    <w:p w:rsidR="001E7BB2" w:rsidRDefault="001E7BB2" w:rsidP="001E7BB2">
      <w:pPr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>Annexe 3</w:t>
      </w:r>
    </w:p>
    <w:p w:rsidR="001E7BB2" w:rsidRDefault="001E7BB2" w:rsidP="001E7B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Organisational structure:</w:t>
      </w:r>
    </w:p>
    <w:p w:rsidR="001E7BB2" w:rsidRDefault="001E7BB2" w:rsidP="001E7BB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39"/>
        <w:gridCol w:w="4523"/>
      </w:tblGrid>
      <w:tr w:rsidR="001E7BB2" w:rsidTr="001E7BB2">
        <w:tc>
          <w:tcPr>
            <w:tcW w:w="4606" w:type="dxa"/>
          </w:tcPr>
          <w:p w:rsidR="001E7BB2" w:rsidRPr="00AB461A" w:rsidRDefault="001E7BB2" w:rsidP="001E7B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Requirement</w:t>
            </w:r>
          </w:p>
        </w:tc>
        <w:tc>
          <w:tcPr>
            <w:tcW w:w="4606" w:type="dxa"/>
          </w:tcPr>
          <w:p w:rsidR="001E7BB2" w:rsidRPr="00AB461A" w:rsidRDefault="001E7BB2" w:rsidP="001E7B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Response</w:t>
            </w:r>
          </w:p>
        </w:tc>
      </w:tr>
      <w:tr w:rsidR="001E7BB2" w:rsidTr="001E7BB2">
        <w:tc>
          <w:tcPr>
            <w:tcW w:w="4606" w:type="dxa"/>
          </w:tcPr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a) A description of the branch’s/agent’s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structural organisation (number of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business units/premises; number of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employees; organisational chart,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showing both functional and legal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reporting lines) and how the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branch/agent fits into the corporate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structure of the group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b) Description of the intended use of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agents if applicable (in case of a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branch’s notification)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c) Description of outsourcing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arrangements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d) Description of participation or intention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to participate in a national or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international payment system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e) Anti-money laundering procedures</w:t>
            </w: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E7BB2" w:rsidRPr="00AB461A" w:rsidRDefault="001E7BB2" w:rsidP="001E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f) Details of links with internal control</w:t>
            </w:r>
          </w:p>
          <w:p w:rsidR="001E7BB2" w:rsidRPr="00AB461A" w:rsidRDefault="001E7BB2" w:rsidP="001E7BB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system of the head office</w:t>
            </w:r>
          </w:p>
        </w:tc>
        <w:tc>
          <w:tcPr>
            <w:tcW w:w="4606" w:type="dxa"/>
          </w:tcPr>
          <w:p w:rsidR="001E7BB2" w:rsidRDefault="001E7BB2" w:rsidP="001E7BB2">
            <w:pPr>
              <w:spacing w:before="12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     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:rsidR="001E7BB2" w:rsidRPr="00AB461A" w:rsidRDefault="001E7BB2" w:rsidP="001E7BB2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1E7BB2" w:rsidRPr="00AB461A" w:rsidSect="001E7BB2">
      <w:footerReference w:type="even" r:id="rId7"/>
      <w:foot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056" w:rsidRDefault="00141056">
      <w:r>
        <w:separator/>
      </w:r>
    </w:p>
  </w:endnote>
  <w:endnote w:type="continuationSeparator" w:id="0">
    <w:p w:rsidR="00141056" w:rsidRDefault="0014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2A" w:rsidRDefault="00C6022A" w:rsidP="001E7B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022A" w:rsidRDefault="00C60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2A" w:rsidRDefault="00C6022A" w:rsidP="001E7B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4E2">
      <w:rPr>
        <w:rStyle w:val="PageNumber"/>
        <w:noProof/>
      </w:rPr>
      <w:t>1</w:t>
    </w:r>
    <w:r>
      <w:rPr>
        <w:rStyle w:val="PageNumber"/>
      </w:rPr>
      <w:fldChar w:fldCharType="end"/>
    </w:r>
  </w:p>
  <w:p w:rsidR="00C6022A" w:rsidRDefault="00C60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056" w:rsidRDefault="00141056">
      <w:r>
        <w:separator/>
      </w:r>
    </w:p>
  </w:footnote>
  <w:footnote w:type="continuationSeparator" w:id="0">
    <w:p w:rsidR="00141056" w:rsidRDefault="00141056">
      <w:r>
        <w:continuationSeparator/>
      </w:r>
    </w:p>
  </w:footnote>
  <w:footnote w:id="1">
    <w:p w:rsidR="00C6022A" w:rsidRPr="009A19D2" w:rsidRDefault="00C6022A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The States that are parties to the European Economic Area Agreement other than the Memb</w:t>
      </w:r>
      <w:r w:rsidR="0048274C">
        <w:rPr>
          <w:rFonts w:ascii="Times New Roman" w:hAnsi="Times New Roman"/>
        </w:rPr>
        <w:t>er States of the European Union</w:t>
      </w:r>
      <w:r>
        <w:rPr>
          <w:rFonts w:ascii="Times New Roman" w:hAnsi="Times New Roman"/>
        </w:rPr>
        <w:t xml:space="preserve"> shall be assimilated to the</w:t>
      </w:r>
      <w:r w:rsidR="0048274C">
        <w:rPr>
          <w:rFonts w:ascii="Times New Roman" w:hAnsi="Times New Roman"/>
        </w:rPr>
        <w:t xml:space="preserve"> latter</w:t>
      </w:r>
      <w:r>
        <w:rPr>
          <w:rFonts w:ascii="Times New Roman" w:hAnsi="Times New Roman"/>
        </w:rPr>
        <w:t>.</w:t>
      </w:r>
    </w:p>
  </w:footnote>
  <w:footnote w:id="2">
    <w:p w:rsidR="00C6022A" w:rsidRPr="009B611E" w:rsidRDefault="00C6022A" w:rsidP="001E7BB2">
      <w:pPr>
        <w:pStyle w:val="FootnoteText"/>
        <w:rPr>
          <w:rFonts w:ascii="Times New Roman" w:hAnsi="Times New Roman"/>
        </w:rPr>
      </w:pPr>
      <w:r>
        <w:sym w:font="Symbol" w:char="F02A"/>
      </w:r>
      <w:r>
        <w:rPr>
          <w:rFonts w:ascii="Times New Roman" w:hAnsi="Times New Roman"/>
        </w:rPr>
        <w:t xml:space="preserve">  These documents shall be provided for every person mentioned in the table. </w:t>
      </w:r>
    </w:p>
    <w:p w:rsidR="00C6022A" w:rsidRPr="009B611E" w:rsidRDefault="00C6022A" w:rsidP="001E7BB2">
      <w:pPr>
        <w:pStyle w:val="FootnoteText"/>
        <w:rPr>
          <w:rFonts w:ascii="Times New Roman" w:hAnsi="Times New Roman"/>
        </w:rPr>
      </w:pPr>
    </w:p>
  </w:footnote>
  <w:footnote w:id="3">
    <w:p w:rsidR="00C6022A" w:rsidRPr="009B611E" w:rsidRDefault="00C6022A" w:rsidP="001E7BB2">
      <w:pPr>
        <w:pStyle w:val="FootnoteText"/>
        <w:rPr>
          <w:rFonts w:ascii="Times New Roman" w:hAnsi="Times New Roman"/>
        </w:rPr>
      </w:pPr>
    </w:p>
  </w:footnote>
  <w:footnote w:id="4">
    <w:p w:rsidR="00C6022A" w:rsidRPr="009B611E" w:rsidRDefault="00C6022A" w:rsidP="001E7BB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F0E5E"/>
    <w:multiLevelType w:val="hybridMultilevel"/>
    <w:tmpl w:val="87CC1DB8"/>
    <w:lvl w:ilvl="0" w:tplc="77545D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D4C4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569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4E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42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3AF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00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87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4C1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3711C"/>
    <w:multiLevelType w:val="hybridMultilevel"/>
    <w:tmpl w:val="BE985D62"/>
    <w:lvl w:ilvl="0" w:tplc="397226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456C6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FA705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0EF6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B83C3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5C01F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DCCF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48A0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72DA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ilfCCQt09OqWAmnOAqGzXDnXMGjiaX8bvSvcpG8le6iGPTljoflPkBWPP51D60iIOLxinx6eAdprJMxql+xg==" w:salt="e6FJiI/MsC6m5Vdz8AQBc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AB"/>
    <w:rsid w:val="00141056"/>
    <w:rsid w:val="001E7BB2"/>
    <w:rsid w:val="002A44E2"/>
    <w:rsid w:val="00382E6E"/>
    <w:rsid w:val="0048274C"/>
    <w:rsid w:val="004B3C3A"/>
    <w:rsid w:val="006430F2"/>
    <w:rsid w:val="007777A6"/>
    <w:rsid w:val="007E258C"/>
    <w:rsid w:val="00835BFC"/>
    <w:rsid w:val="00907A20"/>
    <w:rsid w:val="00A11D9F"/>
    <w:rsid w:val="00A5215E"/>
    <w:rsid w:val="00AE363F"/>
    <w:rsid w:val="00AF7CAB"/>
    <w:rsid w:val="00B830D1"/>
    <w:rsid w:val="00C22DF0"/>
    <w:rsid w:val="00C6022A"/>
    <w:rsid w:val="00CC09F9"/>
    <w:rsid w:val="00D16B8F"/>
    <w:rsid w:val="00DA4484"/>
    <w:rsid w:val="00E61592"/>
    <w:rsid w:val="00F22CB8"/>
    <w:rsid w:val="00F37336"/>
    <w:rsid w:val="00F62BCE"/>
    <w:rsid w:val="00FB7EB1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7CAB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F7CA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F7C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AF7CAB"/>
    <w:rPr>
      <w:rFonts w:ascii="Calibri" w:hAnsi="Calibri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AF7CAB"/>
    <w:rPr>
      <w:rFonts w:cs="Times New Roman"/>
      <w:vertAlign w:val="superscript"/>
      <w:lang w:val="en-GB"/>
    </w:rPr>
  </w:style>
  <w:style w:type="paragraph" w:styleId="Footer">
    <w:name w:val="footer"/>
    <w:basedOn w:val="Normal"/>
    <w:link w:val="FooterChar"/>
    <w:rsid w:val="00AF7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F7CAB"/>
    <w:rPr>
      <w:rFonts w:ascii="Calibri" w:hAnsi="Calibri"/>
      <w:sz w:val="22"/>
      <w:szCs w:val="22"/>
      <w:lang w:val="en-GB" w:eastAsia="en-US" w:bidi="ar-SA"/>
    </w:rPr>
  </w:style>
  <w:style w:type="character" w:styleId="PageNumber">
    <w:name w:val="page number"/>
    <w:basedOn w:val="DefaultParagraphFont"/>
    <w:rsid w:val="00AF7CAB"/>
    <w:rPr>
      <w:rFonts w:cs="Times New Roman"/>
      <w:lang w:val="en-GB"/>
    </w:rPr>
  </w:style>
  <w:style w:type="paragraph" w:customStyle="1" w:styleId="Default">
    <w:name w:val="Default"/>
    <w:rsid w:val="00BF25D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rsid w:val="005E5ABD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927B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E52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1276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2022-05-19T09:09:00Z</dcterms:created>
  <dcterms:modified xsi:type="dcterms:W3CDTF">2022-05-19T09:10:00Z</dcterms:modified>
</cp:coreProperties>
</file>