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0F" w:rsidRPr="00F274F6" w:rsidRDefault="0019470F">
      <w:pPr>
        <w:kinsoku w:val="0"/>
        <w:overflowPunct w:val="0"/>
        <w:spacing w:before="7" w:line="120" w:lineRule="exact"/>
        <w:rPr>
          <w:rFonts w:ascii="Verdana" w:hAnsi="Verdana"/>
          <w:sz w:val="12"/>
          <w:szCs w:val="12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F274F6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  <w:r w:rsidRPr="00F274F6">
        <w:rPr>
          <w:rFonts w:ascii="Verdana" w:hAnsi="Verdana" w:cs="Arial"/>
          <w:noProof/>
          <w:sz w:val="18"/>
          <w:szCs w:val="18"/>
          <w:lang w:val="fr-LU" w:eastAsia="fr-L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87630</wp:posOffset>
            </wp:positionV>
            <wp:extent cx="1235075" cy="961390"/>
            <wp:effectExtent l="0" t="0" r="3175" b="0"/>
            <wp:wrapNone/>
            <wp:docPr id="4" name="Picture 4" descr="cssf_exe_logo_RVB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sf_exe_logo_RVB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4" t="15276" r="26155" b="1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F274F6" w:rsidRPr="00F274F6" w:rsidRDefault="00F274F6" w:rsidP="00F274F6">
      <w:pPr>
        <w:spacing w:line="360" w:lineRule="auto"/>
        <w:rPr>
          <w:rFonts w:ascii="Verdana" w:hAnsi="Verdana"/>
        </w:rPr>
      </w:pPr>
    </w:p>
    <w:p w:rsidR="00F274F6" w:rsidRPr="00F274F6" w:rsidRDefault="00F274F6" w:rsidP="00F274F6">
      <w:pPr>
        <w:spacing w:line="360" w:lineRule="auto"/>
        <w:rPr>
          <w:rFonts w:ascii="Verdana" w:hAnsi="Verdana"/>
        </w:rPr>
      </w:pPr>
    </w:p>
    <w:p w:rsidR="00F274F6" w:rsidRPr="00F274F6" w:rsidRDefault="00F274F6" w:rsidP="00F274F6">
      <w:pPr>
        <w:spacing w:line="360" w:lineRule="auto"/>
        <w:rPr>
          <w:rFonts w:ascii="Verdana" w:hAnsi="Verdana"/>
        </w:rPr>
      </w:pPr>
    </w:p>
    <w:p w:rsidR="00F274F6" w:rsidRPr="00F274F6" w:rsidRDefault="00F274F6" w:rsidP="00F274F6">
      <w:pPr>
        <w:spacing w:line="360" w:lineRule="auto"/>
        <w:rPr>
          <w:rFonts w:ascii="Verdana" w:hAnsi="Verdana"/>
        </w:rPr>
      </w:pPr>
    </w:p>
    <w:p w:rsidR="00F274F6" w:rsidRPr="00F274F6" w:rsidRDefault="00F274F6" w:rsidP="00F274F6">
      <w:pPr>
        <w:spacing w:line="360" w:lineRule="auto"/>
        <w:rPr>
          <w:rFonts w:ascii="Verdana" w:hAnsi="Verdana"/>
        </w:rPr>
      </w:pPr>
    </w:p>
    <w:p w:rsidR="00F274F6" w:rsidRPr="00F274F6" w:rsidRDefault="00F274F6" w:rsidP="00F274F6">
      <w:pPr>
        <w:spacing w:line="360" w:lineRule="auto"/>
        <w:rPr>
          <w:rFonts w:ascii="Verdana" w:hAnsi="Verdana"/>
        </w:rPr>
      </w:pPr>
      <w:r w:rsidRPr="00F274F6">
        <w:rPr>
          <w:rFonts w:ascii="Verdana" w:hAnsi="Verdana"/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203162</wp:posOffset>
                </wp:positionV>
                <wp:extent cx="4354195" cy="1978925"/>
                <wp:effectExtent l="0" t="0" r="8255" b="254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195" cy="1978925"/>
                        </a:xfrm>
                        <a:prstGeom prst="roundRect">
                          <a:avLst>
                            <a:gd name="adj" fmla="val 28718"/>
                          </a:avLst>
                        </a:prstGeom>
                        <a:solidFill>
                          <a:srgbClr val="115E6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74F6" w:rsidRPr="00F274F6" w:rsidRDefault="00F274F6" w:rsidP="00F274F6">
                            <w:pPr>
                              <w:spacing w:after="60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274F6">
                              <w:rPr>
                                <w:rFonts w:ascii="Verdana" w:hAnsi="Verdana" w:cs="Arial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Table listing the claims registered by the professional (sub-paragraph 1 of Article 16(3) of CSSF </w:t>
                            </w:r>
                            <w:proofErr w:type="gramStart"/>
                            <w:r w:rsidRPr="00F274F6">
                              <w:rPr>
                                <w:rFonts w:ascii="Verdana" w:hAnsi="Verdana" w:cs="Arial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Regulation  N</w:t>
                            </w:r>
                            <w:proofErr w:type="gramEnd"/>
                            <w:r w:rsidRPr="00F274F6">
                              <w:rPr>
                                <w:rFonts w:ascii="Verdana" w:hAnsi="Verdana" w:cs="Arial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° 16-07 relating to out-of-court complaint resolution)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16pt;width:342.85pt;height:155.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8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" fillcolor="#115e67" stroked="f">
                <v:textbox>
                  <w:txbxContent>
                    <w:p w:rsidR="00F274F6" w:rsidRPr="00F274F6" w:rsidRDefault="00F274F6" w:rsidP="00F274F6">
                      <w:pPr>
                        <w:spacing w:after="60"/>
                        <w:jc w:val="center"/>
                        <w:rPr>
                          <w:rFonts w:ascii="Verdana" w:hAnsi="Verdana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F274F6">
                        <w:rPr>
                          <w:rFonts w:ascii="Verdana" w:hAnsi="Verdana" w:cs="Arial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Table listing the claims registered by the professional (sub-paragraph 1 of Article 16(3) of CSSF </w:t>
                      </w:r>
                      <w:proofErr w:type="gramStart"/>
                      <w:r w:rsidRPr="00F274F6">
                        <w:rPr>
                          <w:rFonts w:ascii="Verdana" w:hAnsi="Verdana" w:cs="Arial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Regulation  N</w:t>
                      </w:r>
                      <w:proofErr w:type="gramEnd"/>
                      <w:r w:rsidRPr="00F274F6">
                        <w:rPr>
                          <w:rFonts w:ascii="Verdana" w:hAnsi="Verdana" w:cs="Arial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° 16-07 relating to out-of-court complaint resolution)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74F6" w:rsidRPr="00F274F6" w:rsidRDefault="00F274F6" w:rsidP="00F274F6">
      <w:pPr>
        <w:spacing w:line="360" w:lineRule="auto"/>
        <w:rPr>
          <w:rFonts w:ascii="Verdana" w:hAnsi="Verdana"/>
        </w:rPr>
      </w:pPr>
    </w:p>
    <w:p w:rsidR="00F274F6" w:rsidRPr="00F274F6" w:rsidRDefault="00F274F6" w:rsidP="00F274F6">
      <w:pPr>
        <w:spacing w:line="360" w:lineRule="auto"/>
        <w:jc w:val="center"/>
        <w:rPr>
          <w:rFonts w:ascii="Verdana" w:hAnsi="Verdana"/>
          <w:lang w:val="fr-LU"/>
        </w:rPr>
      </w:pPr>
    </w:p>
    <w:p w:rsidR="00F274F6" w:rsidRPr="00F274F6" w:rsidRDefault="00F274F6" w:rsidP="00F274F6">
      <w:pPr>
        <w:spacing w:line="360" w:lineRule="auto"/>
        <w:jc w:val="center"/>
        <w:rPr>
          <w:rFonts w:ascii="Verdana" w:hAnsi="Verdana"/>
          <w:lang w:val="fr-LU"/>
        </w:rPr>
      </w:pPr>
    </w:p>
    <w:p w:rsidR="00F274F6" w:rsidRPr="00F274F6" w:rsidRDefault="00F274F6" w:rsidP="00F274F6">
      <w:pPr>
        <w:spacing w:line="360" w:lineRule="auto"/>
        <w:jc w:val="center"/>
        <w:rPr>
          <w:rFonts w:ascii="Verdana" w:hAnsi="Verdana"/>
          <w:lang w:val="fr-LU"/>
        </w:rPr>
      </w:pPr>
    </w:p>
    <w:p w:rsidR="00F274F6" w:rsidRPr="00F274F6" w:rsidRDefault="00F274F6" w:rsidP="00F274F6">
      <w:pPr>
        <w:spacing w:line="360" w:lineRule="auto"/>
        <w:rPr>
          <w:rFonts w:ascii="Verdana" w:hAnsi="Verdana"/>
          <w:lang w:val="fr-LU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eastAsia="en-US"/>
        </w:rPr>
      </w:pPr>
    </w:p>
    <w:p w:rsidR="00F274F6" w:rsidRPr="00F274F6" w:rsidRDefault="00F274F6" w:rsidP="00F274F6">
      <w:pPr>
        <w:rPr>
          <w:rFonts w:ascii="Verdana" w:hAnsi="Verdana"/>
          <w:color w:val="115E67"/>
          <w:lang w:val="fr-LU"/>
        </w:rPr>
      </w:pPr>
      <w:r w:rsidRPr="00F274F6">
        <w:rPr>
          <w:rFonts w:ascii="Verdana" w:hAnsi="Verdana"/>
          <w:color w:val="115E67"/>
          <w:lang w:val="fr-LU"/>
        </w:rPr>
        <w:t>COMMISSION DE SURVEILLANCE</w:t>
      </w:r>
    </w:p>
    <w:p w:rsidR="00F274F6" w:rsidRPr="00F274F6" w:rsidRDefault="00F274F6" w:rsidP="00F274F6">
      <w:pPr>
        <w:rPr>
          <w:rFonts w:ascii="Verdana" w:hAnsi="Verdana"/>
          <w:color w:val="115E67"/>
          <w:lang w:val="fr-LU"/>
        </w:rPr>
      </w:pPr>
      <w:r w:rsidRPr="00F274F6">
        <w:rPr>
          <w:rFonts w:ascii="Verdana" w:hAnsi="Verdana"/>
          <w:color w:val="115E67"/>
          <w:lang w:val="fr-LU"/>
        </w:rPr>
        <w:t>DU SECTEUR FINANCIER</w:t>
      </w:r>
    </w:p>
    <w:p w:rsidR="00F274F6" w:rsidRPr="00F274F6" w:rsidRDefault="00F274F6" w:rsidP="00F274F6">
      <w:pPr>
        <w:rPr>
          <w:rFonts w:ascii="Verdana" w:hAnsi="Verdana"/>
          <w:color w:val="115E67"/>
          <w:szCs w:val="18"/>
          <w:lang w:val="fr-LU"/>
        </w:rPr>
      </w:pPr>
      <w:r w:rsidRPr="00F274F6">
        <w:rPr>
          <w:rFonts w:ascii="Verdana" w:hAnsi="Verdana"/>
          <w:color w:val="115E67"/>
          <w:lang w:val="fr-LU"/>
        </w:rPr>
        <w:t>283, route d’Arlon</w:t>
      </w:r>
      <w:r w:rsidRPr="00F274F6">
        <w:rPr>
          <w:rFonts w:ascii="Verdana" w:hAnsi="Verdana"/>
          <w:color w:val="115E67"/>
          <w:szCs w:val="18"/>
          <w:lang w:val="fr-LU"/>
        </w:rPr>
        <w:t xml:space="preserve"> </w:t>
      </w:r>
      <w:r w:rsidRPr="00F274F6">
        <w:rPr>
          <w:rFonts w:ascii="Verdana" w:hAnsi="Verdana"/>
          <w:color w:val="115E67"/>
          <w:lang w:val="fr-LU"/>
        </w:rPr>
        <w:t>L-1150 Luxembourg</w:t>
      </w:r>
    </w:p>
    <w:p w:rsidR="009C222F" w:rsidRPr="002B11BE" w:rsidRDefault="00F274F6" w:rsidP="00F274F6">
      <w:pPr>
        <w:widowControl/>
        <w:autoSpaceDE/>
        <w:autoSpaceDN/>
        <w:adjustRightInd/>
        <w:rPr>
          <w:rFonts w:ascii="Verdana" w:hAnsi="Verdana" w:cs="Arial"/>
          <w:sz w:val="18"/>
          <w:szCs w:val="18"/>
          <w:lang w:val="fr-LU" w:eastAsia="en-US"/>
        </w:rPr>
      </w:pPr>
      <w:r w:rsidRPr="00F274F6">
        <w:rPr>
          <w:rFonts w:ascii="Verdana" w:hAnsi="Verdana"/>
          <w:color w:val="115E67"/>
          <w:lang w:val="fr-LU"/>
        </w:rPr>
        <w:t>BP : L-2991 Luxembourg</w:t>
      </w:r>
      <w:r w:rsidRPr="00F274F6">
        <w:rPr>
          <w:rFonts w:ascii="Verdana" w:hAnsi="Verdana"/>
          <w:color w:val="212322"/>
          <w:lang w:val="fr-LU"/>
        </w:rPr>
        <w:tab/>
      </w:r>
    </w:p>
    <w:p w:rsidR="009C222F" w:rsidRPr="002B11BE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val="fr-LU" w:eastAsia="en-US"/>
        </w:rPr>
      </w:pPr>
    </w:p>
    <w:p w:rsidR="009C222F" w:rsidRPr="002B11BE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val="fr-LU" w:eastAsia="en-US"/>
        </w:rPr>
      </w:pPr>
    </w:p>
    <w:p w:rsidR="009C222F" w:rsidRPr="002B11BE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val="fr-LU" w:eastAsia="en-US"/>
        </w:rPr>
      </w:pPr>
    </w:p>
    <w:p w:rsidR="009C222F" w:rsidRPr="002B11BE" w:rsidRDefault="009C222F" w:rsidP="009C222F">
      <w:pPr>
        <w:widowControl/>
        <w:autoSpaceDE/>
        <w:autoSpaceDN/>
        <w:adjustRightInd/>
        <w:spacing w:before="60"/>
        <w:rPr>
          <w:rFonts w:ascii="Verdana" w:hAnsi="Verdana" w:cs="Arial"/>
          <w:sz w:val="18"/>
          <w:szCs w:val="18"/>
          <w:lang w:val="fr-LU" w:eastAsia="en-US"/>
        </w:rPr>
      </w:pPr>
    </w:p>
    <w:tbl>
      <w:tblPr>
        <w:tblStyle w:val="TableContemporary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77"/>
        <w:gridCol w:w="4678"/>
      </w:tblGrid>
      <w:tr w:rsidR="00F274F6" w:rsidRPr="00F274F6" w:rsidTr="00F27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  <w:jc w:val="center"/>
        </w:trPr>
        <w:tc>
          <w:tcPr>
            <w:tcW w:w="9655" w:type="dxa"/>
            <w:gridSpan w:val="2"/>
            <w:shd w:val="clear" w:color="auto" w:fill="115E67"/>
            <w:vAlign w:val="center"/>
          </w:tcPr>
          <w:p w:rsidR="009C222F" w:rsidRPr="002B11BE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FFFFFF" w:themeColor="background1"/>
                <w:sz w:val="18"/>
                <w:lang w:val="fr-LU"/>
              </w:rPr>
            </w:pPr>
            <w:r w:rsidRPr="002B11BE">
              <w:rPr>
                <w:rFonts w:ascii="Verdana" w:hAnsi="Verdana"/>
                <w:color w:val="FFFFFF" w:themeColor="background1"/>
                <w:lang w:val="fr-LU"/>
              </w:rPr>
              <w:br w:type="page"/>
            </w:r>
          </w:p>
          <w:p w:rsidR="009C222F" w:rsidRPr="00F274F6" w:rsidRDefault="009C222F" w:rsidP="009C222F">
            <w:pPr>
              <w:widowControl/>
              <w:tabs>
                <w:tab w:val="left" w:pos="2835"/>
                <w:tab w:val="left" w:pos="3119"/>
                <w:tab w:val="left" w:pos="3402"/>
                <w:tab w:val="left" w:pos="3686"/>
              </w:tabs>
              <w:autoSpaceDE/>
              <w:autoSpaceDN/>
              <w:adjustRightInd/>
              <w:spacing w:after="180" w:line="260" w:lineRule="exact"/>
              <w:ind w:right="1276"/>
              <w:jc w:val="center"/>
              <w:outlineLvl w:val="2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bookmarkStart w:id="0" w:name="OLE_LINK3"/>
            <w:bookmarkStart w:id="1" w:name="OLE_LINK4"/>
            <w:r w:rsidRPr="00F274F6">
              <w:rPr>
                <w:rFonts w:ascii="Verdana" w:hAnsi="Verdana"/>
                <w:color w:val="FFFFFF" w:themeColor="background1"/>
                <w:sz w:val="28"/>
                <w:szCs w:val="28"/>
              </w:rPr>
              <w:t>1. GENERAL DATA ON YOUR INSTITUTION</w:t>
            </w:r>
            <w:bookmarkEnd w:id="0"/>
            <w:bookmarkEnd w:id="1"/>
          </w:p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FFFFFF" w:themeColor="background1"/>
                <w:sz w:val="18"/>
                <w:lang w:val="fr-CH" w:eastAsia="en-US"/>
              </w:rPr>
            </w:pP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tcW w:w="4977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before="120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lastRenderedPageBreak/>
              <w:t>1.1 Name of the institution</w:t>
            </w:r>
          </w:p>
        </w:tc>
        <w:tc>
          <w:tcPr>
            <w:tcW w:w="4678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2" w:name="Text417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tcW w:w="4977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before="120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1.2 Identification number</w:t>
            </w:r>
            <w:r w:rsidRPr="00F274F6">
              <w:rPr>
                <w:rFonts w:ascii="Verdana" w:hAnsi="Verdana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F274F6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3" w:name="Text418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tcW w:w="4977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before="120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 xml:space="preserve">1.3 Name of the person responsible within the management for complaint handling </w:t>
            </w:r>
          </w:p>
        </w:tc>
        <w:tc>
          <w:tcPr>
            <w:tcW w:w="4678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4" w:name="Text419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020"/>
        <w:gridCol w:w="2599"/>
      </w:tblGrid>
      <w:tr w:rsidR="009C222F" w:rsidRPr="00F274F6" w:rsidTr="00F2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  <w:jc w:val="center"/>
        </w:trPr>
        <w:tc>
          <w:tcPr>
            <w:tcW w:w="9619" w:type="dxa"/>
            <w:gridSpan w:val="2"/>
            <w:shd w:val="clear" w:color="auto" w:fill="115E67"/>
            <w:vAlign w:val="center"/>
          </w:tcPr>
          <w:p w:rsidR="009C222F" w:rsidRPr="00F274F6" w:rsidRDefault="009C222F" w:rsidP="009C222F">
            <w:pPr>
              <w:widowControl/>
              <w:tabs>
                <w:tab w:val="left" w:pos="2835"/>
                <w:tab w:val="left" w:pos="3119"/>
                <w:tab w:val="left" w:pos="3402"/>
                <w:tab w:val="left" w:pos="3686"/>
              </w:tabs>
              <w:autoSpaceDE/>
              <w:autoSpaceDN/>
              <w:adjustRightInd/>
              <w:spacing w:after="180" w:line="260" w:lineRule="exact"/>
              <w:ind w:right="1276"/>
              <w:jc w:val="center"/>
              <w:outlineLvl w:val="2"/>
              <w:rPr>
                <w:rFonts w:ascii="Verdana" w:hAnsi="Verdana"/>
                <w:b/>
                <w:bCs/>
                <w:color w:val="27537F"/>
                <w:sz w:val="16"/>
                <w:szCs w:val="16"/>
                <w:lang w:eastAsia="en-US"/>
              </w:rPr>
            </w:pPr>
          </w:p>
          <w:p w:rsidR="009C222F" w:rsidRPr="00F274F6" w:rsidRDefault="009C222F" w:rsidP="00F274F6">
            <w:pPr>
              <w:widowControl/>
              <w:shd w:val="clear" w:color="auto" w:fill="115E67"/>
              <w:tabs>
                <w:tab w:val="left" w:pos="2835"/>
                <w:tab w:val="left" w:pos="3119"/>
                <w:tab w:val="left" w:pos="3402"/>
                <w:tab w:val="left" w:pos="3686"/>
              </w:tabs>
              <w:autoSpaceDE/>
              <w:autoSpaceDN/>
              <w:adjustRightInd/>
              <w:spacing w:after="180" w:line="260" w:lineRule="exact"/>
              <w:ind w:right="1276"/>
              <w:jc w:val="center"/>
              <w:outlineLvl w:val="2"/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</w:pPr>
            <w:r w:rsidRPr="00F274F6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 xml:space="preserve">2. COMPLAINTS REGISTERED BY YOUR INSTITUTION </w:t>
            </w:r>
          </w:p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sz w:val="16"/>
                <w:szCs w:val="16"/>
                <w:lang w:val="fr-CH" w:eastAsia="en-US"/>
              </w:rPr>
            </w:pPr>
          </w:p>
        </w:tc>
      </w:tr>
      <w:tr w:rsidR="00F274F6" w:rsidRPr="00F274F6" w:rsidTr="00F27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  <w:jc w:val="center"/>
        </w:trPr>
        <w:tc>
          <w:tcPr>
            <w:tcW w:w="9619" w:type="dxa"/>
            <w:gridSpan w:val="2"/>
            <w:shd w:val="clear" w:color="auto" w:fill="7FA9AE"/>
            <w:vAlign w:val="center"/>
          </w:tcPr>
          <w:p w:rsidR="009C222F" w:rsidRPr="00F274F6" w:rsidRDefault="009C222F" w:rsidP="009C222F">
            <w:pPr>
              <w:widowControl/>
              <w:tabs>
                <w:tab w:val="left" w:pos="2835"/>
                <w:tab w:val="left" w:pos="3119"/>
                <w:tab w:val="left" w:pos="3402"/>
                <w:tab w:val="left" w:pos="3686"/>
              </w:tabs>
              <w:autoSpaceDE/>
              <w:autoSpaceDN/>
              <w:adjustRightInd/>
              <w:spacing w:after="180" w:line="260" w:lineRule="exact"/>
              <w:ind w:right="1276"/>
              <w:jc w:val="center"/>
              <w:outlineLvl w:val="2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F274F6">
              <w:rPr>
                <w:rFonts w:ascii="Verdana" w:hAnsi="Verdana"/>
                <w:b/>
                <w:bCs/>
                <w:color w:val="FFFFFF" w:themeColor="background1"/>
              </w:rPr>
              <w:t>2.1. General information on complaints</w:t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020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2.1.1. Reference period</w:t>
            </w:r>
          </w:p>
        </w:tc>
        <w:tc>
          <w:tcPr>
            <w:tcW w:w="2599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 xml:space="preserve">From 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Pr="00F274F6">
              <w:rPr>
                <w:rFonts w:ascii="Verdana" w:hAnsi="Verdana"/>
                <w:sz w:val="20"/>
                <w:szCs w:val="20"/>
              </w:rPr>
              <w:t xml:space="preserve"> to 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020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 xml:space="preserve">2.1.2. Total number of complaints received by your institution during the reference period </w:t>
            </w:r>
          </w:p>
        </w:tc>
        <w:tc>
          <w:tcPr>
            <w:tcW w:w="2599" w:type="dxa"/>
            <w:shd w:val="clear" w:color="auto" w:fill="D0D3D4"/>
            <w:vAlign w:val="center"/>
          </w:tcPr>
          <w:p w:rsidR="009C222F" w:rsidRPr="00F274F6" w:rsidRDefault="009C222F" w:rsidP="00C87FEE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val="fr-CH"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F274F6" w:rsidRPr="00F274F6" w:rsidTr="00F2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tcW w:w="9676" w:type="dxa"/>
            <w:gridSpan w:val="2"/>
            <w:shd w:val="clear" w:color="auto" w:fill="7FA9AE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FFFFFF" w:themeColor="background1"/>
              </w:rPr>
            </w:pPr>
            <w:r w:rsidRPr="00F274F6">
              <w:rPr>
                <w:rFonts w:ascii="Verdana" w:hAnsi="Verdana"/>
                <w:b/>
                <w:color w:val="FFFFFF" w:themeColor="background1"/>
              </w:rPr>
              <w:t>2.2. Number of complaints by category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b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t>Categories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t>Number of complaints</w:t>
            </w:r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t>Complaints that do not relate to a specific product or service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Staff behaviour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Fees in general</w:t>
            </w:r>
          </w:p>
        </w:tc>
        <w:tc>
          <w:tcPr>
            <w:tcW w:w="2214" w:type="dxa"/>
            <w:vAlign w:val="center"/>
          </w:tcPr>
          <w:p w:rsidR="009C222F" w:rsidRPr="00F274F6" w:rsidRDefault="00B03980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9" w:name="Text421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Banking secrecy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Taxation</w:t>
            </w:r>
          </w:p>
        </w:tc>
        <w:tc>
          <w:tcPr>
            <w:tcW w:w="2214" w:type="dxa"/>
            <w:vAlign w:val="center"/>
          </w:tcPr>
          <w:p w:rsidR="009C222F" w:rsidRPr="00F274F6" w:rsidRDefault="00B03980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11" w:name="Text420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Provision of documents (statements, account summaries, etc.)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" w:name="Text97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Inheritance</w:t>
            </w:r>
          </w:p>
        </w:tc>
        <w:tc>
          <w:tcPr>
            <w:tcW w:w="2214" w:type="dxa"/>
            <w:vAlign w:val="center"/>
          </w:tcPr>
          <w:p w:rsidR="009C222F" w:rsidRPr="00F274F6" w:rsidRDefault="00B03980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13" w:name="Text422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lastRenderedPageBreak/>
              <w:t>Guarantees/collateral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B03980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14" w:name="Text423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Insurance advice</w:t>
            </w:r>
          </w:p>
        </w:tc>
        <w:tc>
          <w:tcPr>
            <w:tcW w:w="2214" w:type="dxa"/>
            <w:vAlign w:val="center"/>
          </w:tcPr>
          <w:p w:rsidR="009C222F" w:rsidRPr="00F274F6" w:rsidRDefault="00B03980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15" w:name="Text424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 xml:space="preserve">Others (please specify) 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6" w:name="Text286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17" w:name="Text397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18" w:name="Text398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19" w:name="Text378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18"/>
        </w:rPr>
      </w:pPr>
      <w:r w:rsidRPr="00F274F6">
        <w:rPr>
          <w:rFonts w:ascii="Verdana" w:hAnsi="Verdana"/>
        </w:rPr>
        <w:br w:type="page"/>
      </w: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lastRenderedPageBreak/>
              <w:t>Accounts and payment services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Account opening refusal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Account termination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Account blocking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2B11BE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B11BE">
              <w:rPr>
                <w:rFonts w:ascii="Verdana" w:hAnsi="Verdana"/>
                <w:sz w:val="20"/>
                <w:szCs w:val="20"/>
              </w:rPr>
              <w:t> </w:t>
            </w:r>
            <w:r w:rsidR="002B11BE">
              <w:rPr>
                <w:rFonts w:ascii="Verdana" w:hAnsi="Verdana"/>
                <w:sz w:val="20"/>
                <w:szCs w:val="20"/>
              </w:rPr>
              <w:t> </w:t>
            </w:r>
            <w:r w:rsidR="002B11BE">
              <w:rPr>
                <w:rFonts w:ascii="Verdana" w:hAnsi="Verdana"/>
                <w:sz w:val="20"/>
                <w:szCs w:val="20"/>
              </w:rPr>
              <w:t> </w:t>
            </w:r>
            <w:r w:rsidR="002B11BE">
              <w:rPr>
                <w:rFonts w:ascii="Verdana" w:hAnsi="Verdana"/>
                <w:sz w:val="20"/>
                <w:szCs w:val="20"/>
              </w:rPr>
              <w:t> </w:t>
            </w:r>
            <w:r w:rsidR="002B11BE">
              <w:rPr>
                <w:rFonts w:ascii="Verdana" w:hAnsi="Verdana"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 xml:space="preserve">Dispute of a transaction 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Execution of a transaction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Cash withdrawal at bank counter</w:t>
            </w:r>
          </w:p>
        </w:tc>
        <w:tc>
          <w:tcPr>
            <w:tcW w:w="2214" w:type="dxa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Pricing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20" w:name="Text385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 xml:space="preserve">Others (please specify) 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1" w:name="Text206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22" w:name="Text399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23" w:name="Text400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24" w:name="Text379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t>Savings products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Savings account termination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25" w:name="Text386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Yield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Pricing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 xml:space="preserve">Others (please specify) 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6" w:name="Text210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27" w:name="Text401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28" w:name="_GoBack"/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28"/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29" w:name="Text402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30" w:name="Text380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t>Consumer credits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Loan refusal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1" w:name="Text329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1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Loan termination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2" w:name="Text387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2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Request for debt restructuring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3" w:name="Text330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3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Early repayment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4" w:name="Text332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lastRenderedPageBreak/>
              <w:t>Interest rate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35" w:name="Text391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Advice and information</w:t>
            </w:r>
          </w:p>
        </w:tc>
        <w:tc>
          <w:tcPr>
            <w:tcW w:w="2214" w:type="dxa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Pricing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6" w:name="Text333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6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 xml:space="preserve">Others (please specify) 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7" w:name="Text335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38" w:name="Text403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39" w:name="Text404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9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40" w:name="Text381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18"/>
        </w:rPr>
      </w:pPr>
      <w:r w:rsidRPr="00F274F6">
        <w:rPr>
          <w:rFonts w:ascii="Verdana" w:hAnsi="Verdana"/>
        </w:rPr>
        <w:br w:type="page"/>
      </w: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lastRenderedPageBreak/>
              <w:t>Mortgage loans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Loan refusal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41" w:name="Text337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1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Loan termination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42" w:name="Text388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2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Request for debt restructuring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43" w:name="Text338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3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Early repayment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44" w:name="Text389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4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Interest rate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45" w:name="Text390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5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Advice and information</w:t>
            </w:r>
          </w:p>
        </w:tc>
        <w:tc>
          <w:tcPr>
            <w:tcW w:w="2214" w:type="dxa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Pricing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46" w:name="Text339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6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 xml:space="preserve">Others (please specify) 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47" w:name="Text343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7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48" w:name="Text405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49" w:name="Text406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9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50" w:name="Text377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t>Loans to professionals</w:t>
            </w:r>
            <w:r w:rsidRPr="00F274F6">
              <w:rPr>
                <w:rFonts w:ascii="Verdana" w:hAnsi="Verdana"/>
                <w:b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F274F6">
              <w:rPr>
                <w:rFonts w:ascii="Verdana" w:hAnsi="Verdana"/>
                <w:b/>
                <w:sz w:val="22"/>
                <w:szCs w:val="22"/>
              </w:rPr>
              <w:t>/Other loans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Loan refusal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Loan termination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Request for debt restructuring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Early repayment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Interest rate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Advice and information</w:t>
            </w:r>
          </w:p>
        </w:tc>
        <w:tc>
          <w:tcPr>
            <w:tcW w:w="2214" w:type="dxa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Pricing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 xml:space="preserve">Others (please specify) 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t>Home loan and savings contracts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Contract termination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51" w:name="Text346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1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Yield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52" w:name="Text347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2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Redemption of the contract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53" w:name="Text348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3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Del="005C69A0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Advice and information</w:t>
            </w:r>
          </w:p>
        </w:tc>
        <w:tc>
          <w:tcPr>
            <w:tcW w:w="2214" w:type="dxa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Pricing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54" w:name="Text392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4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 xml:space="preserve">Others (please specify) 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55" w:name="Text349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5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56" w:name="Text407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57" w:name="Text408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7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58" w:name="Text382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</w:rPr>
      </w:pPr>
      <w:r w:rsidRPr="00F274F6">
        <w:rPr>
          <w:rFonts w:ascii="Verdana" w:hAnsi="Verdana"/>
        </w:rPr>
        <w:br w:type="page"/>
      </w: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lastRenderedPageBreak/>
              <w:t>Payment cards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Card refusal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59" w:name="Text351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9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Refusal to raise the usage limit</w:t>
            </w:r>
          </w:p>
        </w:tc>
        <w:tc>
          <w:tcPr>
            <w:tcW w:w="2214" w:type="dxa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Card withdrawal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60" w:name="Text393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0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Unauthorised use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61" w:name="Text396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1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8B3DD1" w:rsidP="008B3DD1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Cash withdrawal (ATM)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Blocking of card</w:t>
            </w:r>
          </w:p>
        </w:tc>
        <w:tc>
          <w:tcPr>
            <w:tcW w:w="2214" w:type="dxa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Pricing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62" w:name="Text352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2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 xml:space="preserve">Others (please specify) 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63" w:name="Text353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3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64" w:name="Text409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65" w:name="Text410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5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66" w:name="Text376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6"/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t>Web Banking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Service unavailable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67" w:name="Text355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7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Technical failure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68" w:name="Text356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8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bookmarkStart w:id="69" w:name="OLE_LINK1"/>
            <w:bookmarkStart w:id="70" w:name="OLE_LINK2"/>
            <w:r w:rsidRPr="00F274F6">
              <w:rPr>
                <w:rFonts w:ascii="Verdana" w:hAnsi="Verdana"/>
                <w:sz w:val="20"/>
                <w:szCs w:val="20"/>
              </w:rPr>
              <w:t xml:space="preserve">Others (please specify) </w:t>
            </w:r>
            <w:bookmarkEnd w:id="69"/>
            <w:bookmarkEnd w:id="70"/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71" w:name="Text357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1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72" w:name="Text383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10"/>
          <w:szCs w:val="10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t>Safe deposit box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Access to safe deposit box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Pricing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 xml:space="preserve">Others (please specify) 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73" w:name="Text411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74" w:name="Text412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4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t>Investment activities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lastRenderedPageBreak/>
              <w:t>Conflict of interests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75" w:name="Text359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5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Dispute on order execution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76" w:name="Text361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6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Quality of advice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77" w:name="Text362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7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Investment performance</w:t>
            </w:r>
          </w:p>
        </w:tc>
        <w:tc>
          <w:tcPr>
            <w:tcW w:w="2214" w:type="dxa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Non-observance of the client's investment profile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78" w:name="Text363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8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Non-compliance with the management agreement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79" w:name="Text394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9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Transfer of portfolio/securities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Pricing/Fees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80" w:name="Text365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0"/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Others (please specify)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81" w:name="Text366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1"/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82" w:name="Text384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2"/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:rsidR="00F274F6" w:rsidRDefault="00F274F6">
      <w:r>
        <w:br w:type="page"/>
      </w: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lastRenderedPageBreak/>
              <w:t>Undertakings for collective investment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Prospectus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Investment policy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Subscription/Redemption of shares/units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Obligations of depositary banks</w:t>
            </w:r>
          </w:p>
        </w:tc>
        <w:tc>
          <w:tcPr>
            <w:tcW w:w="2214" w:type="dxa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Advertising document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NAV calculation errors</w:t>
            </w:r>
          </w:p>
        </w:tc>
        <w:tc>
          <w:tcPr>
            <w:tcW w:w="2214" w:type="dxa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Fund management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Service quality in general</w:t>
            </w:r>
          </w:p>
        </w:tc>
        <w:tc>
          <w:tcPr>
            <w:tcW w:w="2214" w:type="dxa"/>
            <w:vAlign w:val="center"/>
          </w:tcPr>
          <w:p w:rsidR="009C222F" w:rsidRPr="00F274F6" w:rsidRDefault="008B3DD1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t>Others (please specify)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83" w:name="Text415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84" w:name="Text416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4"/>
          </w:p>
        </w:tc>
      </w:tr>
      <w:tr w:rsidR="009C222F" w:rsidRPr="00F274F6" w:rsidTr="00511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t xml:space="preserve">Other categories of complaints </w:t>
            </w:r>
            <w:r w:rsidRPr="00F274F6">
              <w:rPr>
                <w:rFonts w:ascii="Verdana" w:hAnsi="Verdana"/>
                <w:sz w:val="22"/>
                <w:szCs w:val="22"/>
              </w:rPr>
              <w:t>(please specify)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85" w:name="Text371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86" w:name="Text372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87" w:name="Text373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88" w:name="Text374"/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t xml:space="preserve">Other categories of complaints </w:t>
            </w:r>
            <w:r w:rsidRPr="00F274F6">
              <w:rPr>
                <w:rFonts w:ascii="Verdana" w:hAnsi="Verdana"/>
                <w:sz w:val="22"/>
                <w:szCs w:val="22"/>
              </w:rPr>
              <w:t>(please specify)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tbl>
      <w:tblPr>
        <w:tblStyle w:val="TableContemporary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7462"/>
        <w:gridCol w:w="2214"/>
      </w:tblGrid>
      <w:tr w:rsidR="009C222F" w:rsidRPr="00F274F6" w:rsidTr="00B92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676" w:type="dxa"/>
            <w:gridSpan w:val="2"/>
            <w:shd w:val="clear" w:color="auto" w:fill="B6ADA5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2"/>
                <w:szCs w:val="22"/>
              </w:rPr>
            </w:pPr>
            <w:r w:rsidRPr="00F274F6">
              <w:rPr>
                <w:rFonts w:ascii="Verdana" w:hAnsi="Verdana"/>
                <w:b/>
                <w:sz w:val="22"/>
                <w:szCs w:val="22"/>
              </w:rPr>
              <w:t xml:space="preserve">Other categories of complaints </w:t>
            </w:r>
            <w:r w:rsidRPr="00F274F6">
              <w:rPr>
                <w:rFonts w:ascii="Verdana" w:hAnsi="Verdana"/>
                <w:sz w:val="22"/>
                <w:szCs w:val="22"/>
              </w:rPr>
              <w:t>(please specify)</w:t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51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62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222F" w:rsidRPr="00F274F6" w:rsidTr="00B92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7462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shd w:val="clear" w:color="auto" w:fill="D0D3D4"/>
            <w:vAlign w:val="center"/>
          </w:tcPr>
          <w:p w:rsidR="009C222F" w:rsidRPr="00F274F6" w:rsidRDefault="009C222F" w:rsidP="009C222F">
            <w:pPr>
              <w:widowControl/>
              <w:autoSpaceDE/>
              <w:autoSpaceDN/>
              <w:adjustRightInd/>
              <w:jc w:val="right"/>
              <w:rPr>
                <w:rFonts w:ascii="Verdana" w:hAnsi="Verdana"/>
                <w:sz w:val="20"/>
                <w:szCs w:val="20"/>
              </w:rPr>
            </w:pPr>
            <w:r w:rsidRPr="00F274F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F274F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274F6">
              <w:rPr>
                <w:rFonts w:ascii="Verdana" w:hAnsi="Verdana"/>
                <w:sz w:val="20"/>
                <w:szCs w:val="20"/>
              </w:rPr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87FEE" w:rsidRPr="00F274F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274F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:rsidR="009C222F" w:rsidRPr="00F274F6" w:rsidRDefault="009C222F" w:rsidP="009C222F">
      <w:pPr>
        <w:widowControl/>
        <w:autoSpaceDE/>
        <w:autoSpaceDN/>
        <w:adjustRightInd/>
        <w:spacing w:before="60"/>
        <w:rPr>
          <w:rFonts w:ascii="Verdana" w:hAnsi="Verdana"/>
          <w:sz w:val="2"/>
          <w:szCs w:val="2"/>
          <w:lang w:eastAsia="en-US"/>
        </w:rPr>
      </w:pPr>
    </w:p>
    <w:p w:rsidR="0019470F" w:rsidRPr="00F274F6" w:rsidRDefault="0019470F" w:rsidP="009C222F">
      <w:pPr>
        <w:kinsoku w:val="0"/>
        <w:overflowPunct w:val="0"/>
        <w:rPr>
          <w:rFonts w:ascii="Verdana" w:hAnsi="Verdana"/>
        </w:rPr>
      </w:pPr>
    </w:p>
    <w:sectPr w:rsidR="0019470F" w:rsidRPr="00F274F6" w:rsidSect="00F274F6">
      <w:footerReference w:type="even" r:id="rId9"/>
      <w:footnotePr>
        <w:numFmt w:val="chicago"/>
      </w:footnotePr>
      <w:pgSz w:w="12240" w:h="15840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F6" w:rsidRDefault="00F274F6">
      <w:r>
        <w:separator/>
      </w:r>
    </w:p>
  </w:endnote>
  <w:endnote w:type="continuationSeparator" w:id="0">
    <w:p w:rsidR="00F274F6" w:rsidRDefault="00F2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F6" w:rsidRDefault="00F274F6" w:rsidP="005118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274F6" w:rsidRDefault="00F27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F6" w:rsidRDefault="00F274F6">
      <w:r>
        <w:separator/>
      </w:r>
    </w:p>
  </w:footnote>
  <w:footnote w:type="continuationSeparator" w:id="0">
    <w:p w:rsidR="00F274F6" w:rsidRDefault="00F274F6">
      <w:r>
        <w:continuationSeparator/>
      </w:r>
    </w:p>
  </w:footnote>
  <w:footnote w:id="1">
    <w:p w:rsidR="00F274F6" w:rsidRPr="00F274F6" w:rsidRDefault="00F274F6" w:rsidP="009C222F">
      <w:pPr>
        <w:pStyle w:val="FootnoteText"/>
        <w:rPr>
          <w:rFonts w:ascii="Verdana" w:hAnsi="Verdana"/>
          <w:sz w:val="16"/>
          <w:szCs w:val="16"/>
        </w:rPr>
      </w:pPr>
      <w:r w:rsidRPr="00F274F6">
        <w:rPr>
          <w:rStyle w:val="FootnoteReference"/>
          <w:rFonts w:ascii="Verdana" w:hAnsi="Verdana"/>
          <w:sz w:val="16"/>
          <w:szCs w:val="16"/>
        </w:rPr>
        <w:footnoteRef/>
      </w:r>
      <w:r w:rsidRPr="00F274F6">
        <w:rPr>
          <w:rFonts w:ascii="Verdana" w:hAnsi="Verdana"/>
          <w:sz w:val="16"/>
          <w:szCs w:val="16"/>
        </w:rPr>
        <w:t xml:space="preserve"> </w:t>
      </w:r>
      <w:proofErr w:type="gramStart"/>
      <w:r w:rsidRPr="00F274F6">
        <w:rPr>
          <w:rFonts w:ascii="Verdana" w:hAnsi="Verdana"/>
          <w:sz w:val="16"/>
          <w:szCs w:val="16"/>
        </w:rPr>
        <w:t>including</w:t>
      </w:r>
      <w:proofErr w:type="gramEnd"/>
      <w:r w:rsidRPr="00F274F6">
        <w:rPr>
          <w:rFonts w:ascii="Verdana" w:hAnsi="Verdana"/>
          <w:sz w:val="16"/>
          <w:szCs w:val="16"/>
        </w:rPr>
        <w:t xml:space="preserve"> letter “B” (Bank), “P” (PFS), etc. indicating the type of activity of the institution.</w:t>
      </w:r>
    </w:p>
  </w:footnote>
  <w:footnote w:id="2">
    <w:p w:rsidR="00F274F6" w:rsidRPr="00F274F6" w:rsidRDefault="00F274F6" w:rsidP="009C222F">
      <w:pPr>
        <w:pStyle w:val="FootnoteText"/>
        <w:rPr>
          <w:rFonts w:ascii="Verdana" w:hAnsi="Verdana"/>
          <w:sz w:val="16"/>
          <w:szCs w:val="16"/>
        </w:rPr>
      </w:pPr>
      <w:r w:rsidRPr="00F274F6">
        <w:rPr>
          <w:rStyle w:val="FootnoteReference"/>
          <w:rFonts w:ascii="Verdana" w:hAnsi="Verdana"/>
          <w:sz w:val="16"/>
          <w:szCs w:val="16"/>
        </w:rPr>
        <w:footnoteRef/>
      </w:r>
      <w:r w:rsidRPr="00F274F6">
        <w:rPr>
          <w:rFonts w:ascii="Verdana" w:hAnsi="Verdana"/>
          <w:sz w:val="16"/>
          <w:szCs w:val="16"/>
        </w:rPr>
        <w:t xml:space="preserve"> Investment loans, credit lines,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20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A792C1E"/>
    <w:multiLevelType w:val="hybridMultilevel"/>
    <w:tmpl w:val="919226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54A3"/>
    <w:multiLevelType w:val="hybridMultilevel"/>
    <w:tmpl w:val="90DE03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845394"/>
    <w:multiLevelType w:val="hybridMultilevel"/>
    <w:tmpl w:val="CD1896D0"/>
    <w:lvl w:ilvl="0" w:tplc="28FC9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FE0984"/>
    <w:multiLevelType w:val="hybridMultilevel"/>
    <w:tmpl w:val="7966DA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0BB7"/>
    <w:multiLevelType w:val="multilevel"/>
    <w:tmpl w:val="796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240BD"/>
    <w:multiLevelType w:val="hybridMultilevel"/>
    <w:tmpl w:val="3350E6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50A35"/>
    <w:multiLevelType w:val="multilevel"/>
    <w:tmpl w:val="796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220A0"/>
    <w:multiLevelType w:val="hybridMultilevel"/>
    <w:tmpl w:val="277E7F42"/>
    <w:lvl w:ilvl="0" w:tplc="ACA6E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1m0BNMYwDtfDWUG5N7C9IkFlIH5qahDtmi866qwNPznztQoGZAxQUdzK5UWXzjjMpqxBF+pSDm/41H3NZqk1A==" w:salt="HJUFNb7G/iVRsBbDh1NRY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C4"/>
    <w:rsid w:val="0000245E"/>
    <w:rsid w:val="000105A9"/>
    <w:rsid w:val="00063441"/>
    <w:rsid w:val="0006596B"/>
    <w:rsid w:val="00083819"/>
    <w:rsid w:val="000A7B98"/>
    <w:rsid w:val="000B53A3"/>
    <w:rsid w:val="000B5CF8"/>
    <w:rsid w:val="000B64C4"/>
    <w:rsid w:val="000B7430"/>
    <w:rsid w:val="000C613D"/>
    <w:rsid w:val="000D74CA"/>
    <w:rsid w:val="000D799B"/>
    <w:rsid w:val="000E115F"/>
    <w:rsid w:val="000F01B8"/>
    <w:rsid w:val="001064C4"/>
    <w:rsid w:val="001110A2"/>
    <w:rsid w:val="00131F8D"/>
    <w:rsid w:val="001328F8"/>
    <w:rsid w:val="00141F32"/>
    <w:rsid w:val="00155B2B"/>
    <w:rsid w:val="001712FA"/>
    <w:rsid w:val="00180E14"/>
    <w:rsid w:val="0019470F"/>
    <w:rsid w:val="001A05A3"/>
    <w:rsid w:val="001A3CFD"/>
    <w:rsid w:val="001B035F"/>
    <w:rsid w:val="001B1FA1"/>
    <w:rsid w:val="001C0E43"/>
    <w:rsid w:val="001E3843"/>
    <w:rsid w:val="001E5032"/>
    <w:rsid w:val="001F0030"/>
    <w:rsid w:val="001F2A20"/>
    <w:rsid w:val="00205260"/>
    <w:rsid w:val="002078FC"/>
    <w:rsid w:val="002166FE"/>
    <w:rsid w:val="002203E7"/>
    <w:rsid w:val="00231B28"/>
    <w:rsid w:val="00255920"/>
    <w:rsid w:val="0025783C"/>
    <w:rsid w:val="00267E58"/>
    <w:rsid w:val="002807C9"/>
    <w:rsid w:val="00290F3A"/>
    <w:rsid w:val="00293568"/>
    <w:rsid w:val="0029427D"/>
    <w:rsid w:val="00294DB2"/>
    <w:rsid w:val="002B11BE"/>
    <w:rsid w:val="002B3743"/>
    <w:rsid w:val="002B6B53"/>
    <w:rsid w:val="002D7CC2"/>
    <w:rsid w:val="002E248E"/>
    <w:rsid w:val="002F5F6C"/>
    <w:rsid w:val="00301431"/>
    <w:rsid w:val="003024BA"/>
    <w:rsid w:val="003138FE"/>
    <w:rsid w:val="00313F05"/>
    <w:rsid w:val="00317FED"/>
    <w:rsid w:val="00334108"/>
    <w:rsid w:val="00343408"/>
    <w:rsid w:val="00353C40"/>
    <w:rsid w:val="00361B9B"/>
    <w:rsid w:val="0037679E"/>
    <w:rsid w:val="00396291"/>
    <w:rsid w:val="003A3202"/>
    <w:rsid w:val="003A6A7E"/>
    <w:rsid w:val="003C3154"/>
    <w:rsid w:val="003C6692"/>
    <w:rsid w:val="003E6A8E"/>
    <w:rsid w:val="004135A9"/>
    <w:rsid w:val="0045319A"/>
    <w:rsid w:val="00460AFF"/>
    <w:rsid w:val="00467B2A"/>
    <w:rsid w:val="00472989"/>
    <w:rsid w:val="004749F2"/>
    <w:rsid w:val="00481128"/>
    <w:rsid w:val="00484DEA"/>
    <w:rsid w:val="004A3C30"/>
    <w:rsid w:val="004A7E77"/>
    <w:rsid w:val="004D37B3"/>
    <w:rsid w:val="004D5D92"/>
    <w:rsid w:val="004E459C"/>
    <w:rsid w:val="004F24D3"/>
    <w:rsid w:val="0050784C"/>
    <w:rsid w:val="00511800"/>
    <w:rsid w:val="00524505"/>
    <w:rsid w:val="005315BA"/>
    <w:rsid w:val="00571464"/>
    <w:rsid w:val="005829A9"/>
    <w:rsid w:val="00595D23"/>
    <w:rsid w:val="005A0BB6"/>
    <w:rsid w:val="005A3066"/>
    <w:rsid w:val="005B5AFC"/>
    <w:rsid w:val="005C7696"/>
    <w:rsid w:val="005D7B91"/>
    <w:rsid w:val="005E0241"/>
    <w:rsid w:val="005E72E6"/>
    <w:rsid w:val="00613C36"/>
    <w:rsid w:val="00647ADE"/>
    <w:rsid w:val="00693CBE"/>
    <w:rsid w:val="006A24BC"/>
    <w:rsid w:val="006A3D5F"/>
    <w:rsid w:val="006B18AA"/>
    <w:rsid w:val="006B4DEA"/>
    <w:rsid w:val="006B6E80"/>
    <w:rsid w:val="006B7A92"/>
    <w:rsid w:val="006C7465"/>
    <w:rsid w:val="006D0005"/>
    <w:rsid w:val="006D77DE"/>
    <w:rsid w:val="006E34BD"/>
    <w:rsid w:val="006F6E48"/>
    <w:rsid w:val="00700622"/>
    <w:rsid w:val="00701489"/>
    <w:rsid w:val="007302D5"/>
    <w:rsid w:val="00731DED"/>
    <w:rsid w:val="00740277"/>
    <w:rsid w:val="0074348E"/>
    <w:rsid w:val="00771A79"/>
    <w:rsid w:val="00772D32"/>
    <w:rsid w:val="0078089C"/>
    <w:rsid w:val="007815D0"/>
    <w:rsid w:val="007A4512"/>
    <w:rsid w:val="007B6C34"/>
    <w:rsid w:val="007C72B8"/>
    <w:rsid w:val="00821403"/>
    <w:rsid w:val="008235AC"/>
    <w:rsid w:val="00832A23"/>
    <w:rsid w:val="00875542"/>
    <w:rsid w:val="00890215"/>
    <w:rsid w:val="00890EC4"/>
    <w:rsid w:val="00891971"/>
    <w:rsid w:val="008B23B5"/>
    <w:rsid w:val="008B3DD1"/>
    <w:rsid w:val="008C00C6"/>
    <w:rsid w:val="008C4377"/>
    <w:rsid w:val="008C784D"/>
    <w:rsid w:val="008D4FBA"/>
    <w:rsid w:val="008E5B28"/>
    <w:rsid w:val="008F0E35"/>
    <w:rsid w:val="008F4F9D"/>
    <w:rsid w:val="008F6DE6"/>
    <w:rsid w:val="00923C29"/>
    <w:rsid w:val="0093159E"/>
    <w:rsid w:val="00931BFD"/>
    <w:rsid w:val="009360C4"/>
    <w:rsid w:val="0094084D"/>
    <w:rsid w:val="0095288A"/>
    <w:rsid w:val="0095601B"/>
    <w:rsid w:val="00961E99"/>
    <w:rsid w:val="0096647D"/>
    <w:rsid w:val="00996391"/>
    <w:rsid w:val="00996525"/>
    <w:rsid w:val="009A60E2"/>
    <w:rsid w:val="009C222F"/>
    <w:rsid w:val="009E03EF"/>
    <w:rsid w:val="009E1A84"/>
    <w:rsid w:val="009E5896"/>
    <w:rsid w:val="009F5A5D"/>
    <w:rsid w:val="00A117FE"/>
    <w:rsid w:val="00A300CE"/>
    <w:rsid w:val="00A54E86"/>
    <w:rsid w:val="00A807C2"/>
    <w:rsid w:val="00A87C97"/>
    <w:rsid w:val="00AA35B5"/>
    <w:rsid w:val="00AA5C63"/>
    <w:rsid w:val="00AB761B"/>
    <w:rsid w:val="00AC3A90"/>
    <w:rsid w:val="00AD178D"/>
    <w:rsid w:val="00AE6A97"/>
    <w:rsid w:val="00AF03E0"/>
    <w:rsid w:val="00AF7212"/>
    <w:rsid w:val="00B01778"/>
    <w:rsid w:val="00B03980"/>
    <w:rsid w:val="00B045A2"/>
    <w:rsid w:val="00B065DA"/>
    <w:rsid w:val="00B11D31"/>
    <w:rsid w:val="00B22E34"/>
    <w:rsid w:val="00B35370"/>
    <w:rsid w:val="00B37435"/>
    <w:rsid w:val="00B55099"/>
    <w:rsid w:val="00B55BC8"/>
    <w:rsid w:val="00B56B8A"/>
    <w:rsid w:val="00B74A64"/>
    <w:rsid w:val="00B750D5"/>
    <w:rsid w:val="00B76290"/>
    <w:rsid w:val="00B92F00"/>
    <w:rsid w:val="00BA5380"/>
    <w:rsid w:val="00BC563E"/>
    <w:rsid w:val="00BE0F2D"/>
    <w:rsid w:val="00BE1975"/>
    <w:rsid w:val="00BE3D18"/>
    <w:rsid w:val="00BE5C53"/>
    <w:rsid w:val="00C01E14"/>
    <w:rsid w:val="00C2268D"/>
    <w:rsid w:val="00C27ED1"/>
    <w:rsid w:val="00C340EF"/>
    <w:rsid w:val="00C37456"/>
    <w:rsid w:val="00C51D71"/>
    <w:rsid w:val="00C72958"/>
    <w:rsid w:val="00C821FC"/>
    <w:rsid w:val="00C830BC"/>
    <w:rsid w:val="00C87FEE"/>
    <w:rsid w:val="00C92D27"/>
    <w:rsid w:val="00C93F10"/>
    <w:rsid w:val="00C97FCD"/>
    <w:rsid w:val="00CA4456"/>
    <w:rsid w:val="00CB01AE"/>
    <w:rsid w:val="00CB0637"/>
    <w:rsid w:val="00CC452E"/>
    <w:rsid w:val="00CD1E2F"/>
    <w:rsid w:val="00CD3CD5"/>
    <w:rsid w:val="00CE00DE"/>
    <w:rsid w:val="00CE40F8"/>
    <w:rsid w:val="00CF2B8C"/>
    <w:rsid w:val="00CF5C9C"/>
    <w:rsid w:val="00CF69AB"/>
    <w:rsid w:val="00CF700B"/>
    <w:rsid w:val="00D0018D"/>
    <w:rsid w:val="00D063F3"/>
    <w:rsid w:val="00D11951"/>
    <w:rsid w:val="00D12B1D"/>
    <w:rsid w:val="00D27F20"/>
    <w:rsid w:val="00D3339D"/>
    <w:rsid w:val="00D3653E"/>
    <w:rsid w:val="00D4761B"/>
    <w:rsid w:val="00D55FEA"/>
    <w:rsid w:val="00D616F4"/>
    <w:rsid w:val="00D63BCB"/>
    <w:rsid w:val="00D64987"/>
    <w:rsid w:val="00D82EDF"/>
    <w:rsid w:val="00D84A35"/>
    <w:rsid w:val="00DA3584"/>
    <w:rsid w:val="00DB345C"/>
    <w:rsid w:val="00DB3B05"/>
    <w:rsid w:val="00DC09E0"/>
    <w:rsid w:val="00DC2EA7"/>
    <w:rsid w:val="00DD1F6E"/>
    <w:rsid w:val="00DF1B14"/>
    <w:rsid w:val="00DF3656"/>
    <w:rsid w:val="00DF4972"/>
    <w:rsid w:val="00E0320E"/>
    <w:rsid w:val="00E06EAD"/>
    <w:rsid w:val="00E174DA"/>
    <w:rsid w:val="00E2202B"/>
    <w:rsid w:val="00E2243C"/>
    <w:rsid w:val="00E3633F"/>
    <w:rsid w:val="00E674C1"/>
    <w:rsid w:val="00E73C4C"/>
    <w:rsid w:val="00E77338"/>
    <w:rsid w:val="00E81579"/>
    <w:rsid w:val="00E85F60"/>
    <w:rsid w:val="00EA5AF2"/>
    <w:rsid w:val="00ED0BB9"/>
    <w:rsid w:val="00ED5BD8"/>
    <w:rsid w:val="00EF12C9"/>
    <w:rsid w:val="00F0191E"/>
    <w:rsid w:val="00F150B4"/>
    <w:rsid w:val="00F2139A"/>
    <w:rsid w:val="00F274F6"/>
    <w:rsid w:val="00F27A79"/>
    <w:rsid w:val="00F82743"/>
    <w:rsid w:val="00F84A1B"/>
    <w:rsid w:val="00FA052D"/>
    <w:rsid w:val="00FA61C2"/>
    <w:rsid w:val="00FA6CED"/>
    <w:rsid w:val="00FB603A"/>
    <w:rsid w:val="00FC0CDF"/>
    <w:rsid w:val="00FC6E73"/>
    <w:rsid w:val="00FE53BE"/>
    <w:rsid w:val="00FF146F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96"/>
  <w15:docId w15:val="{2D289ECF-B902-44E6-B6C3-828A4699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"/>
      <w:ind w:hanging="2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137" w:hanging="220"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9C2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30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GB" w:eastAsia="fr-FR"/>
    </w:rPr>
  </w:style>
  <w:style w:type="paragraph" w:styleId="BodyText">
    <w:name w:val="Body Text"/>
    <w:basedOn w:val="Normal"/>
    <w:link w:val="BodyTextChar"/>
    <w:pPr>
      <w:ind w:left="137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fr-FR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DocumentMap">
    <w:name w:val="Document Map"/>
    <w:basedOn w:val="Normal"/>
    <w:link w:val="DocumentMapChar"/>
    <w:uiPriority w:val="99"/>
    <w:semiHidden/>
    <w:rsid w:val="003024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en-GB" w:eastAsia="fr-FR"/>
    </w:rPr>
  </w:style>
  <w:style w:type="paragraph" w:customStyle="1" w:styleId="CM1">
    <w:name w:val="CM1"/>
    <w:basedOn w:val="Normal"/>
    <w:next w:val="Normal"/>
    <w:uiPriority w:val="99"/>
    <w:rsid w:val="00FA052D"/>
    <w:pPr>
      <w:widowControl/>
    </w:pPr>
    <w:rPr>
      <w:rFonts w:ascii="EUAlbertina" w:hAnsi="EUAlbertina"/>
    </w:rPr>
  </w:style>
  <w:style w:type="paragraph" w:styleId="Revision">
    <w:name w:val="Revision"/>
    <w:hidden/>
    <w:uiPriority w:val="99"/>
    <w:semiHidden/>
    <w:rsid w:val="00294DB2"/>
    <w:pPr>
      <w:spacing w:after="0" w:line="240" w:lineRule="auto"/>
    </w:pPr>
    <w:rPr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AB7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761B"/>
    <w:rPr>
      <w:rFonts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AB7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761B"/>
    <w:rPr>
      <w:rFonts w:cs="Times New Roman"/>
      <w:sz w:val="24"/>
      <w:szCs w:val="24"/>
      <w:lang w:val="en-GB" w:eastAsia="fr-FR"/>
    </w:rPr>
  </w:style>
  <w:style w:type="character" w:styleId="CommentReference">
    <w:name w:val="annotation reference"/>
    <w:basedOn w:val="DefaultParagraphFont"/>
    <w:semiHidden/>
    <w:unhideWhenUsed/>
    <w:rsid w:val="00DC09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0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09E0"/>
    <w:rPr>
      <w:rFonts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0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09E0"/>
    <w:rPr>
      <w:rFonts w:cs="Times New Roman"/>
      <w:b/>
      <w:bCs/>
      <w:sz w:val="20"/>
      <w:szCs w:val="20"/>
      <w:lang w:val="en-GB" w:eastAsia="fr-FR"/>
    </w:rPr>
  </w:style>
  <w:style w:type="paragraph" w:styleId="FootnoteText">
    <w:name w:val="footnote text"/>
    <w:basedOn w:val="Normal"/>
    <w:link w:val="FootnoteTextChar"/>
    <w:semiHidden/>
    <w:unhideWhenUsed/>
    <w:rsid w:val="00D82E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2EDF"/>
    <w:rPr>
      <w:rFonts w:cs="Times New Roman"/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semiHidden/>
    <w:unhideWhenUsed/>
    <w:rsid w:val="00D82EDF"/>
    <w:rPr>
      <w:rFonts w:cs="Times New Roman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9C22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fr-FR"/>
    </w:rPr>
  </w:style>
  <w:style w:type="numbering" w:customStyle="1" w:styleId="NoList1">
    <w:name w:val="No List1"/>
    <w:next w:val="NoList"/>
    <w:uiPriority w:val="99"/>
    <w:semiHidden/>
    <w:unhideWhenUsed/>
    <w:rsid w:val="009C222F"/>
  </w:style>
  <w:style w:type="character" w:styleId="PageNumber">
    <w:name w:val="page number"/>
    <w:basedOn w:val="DefaultParagraphFont"/>
    <w:rsid w:val="009C222F"/>
  </w:style>
  <w:style w:type="paragraph" w:styleId="BlockText">
    <w:name w:val="Block Text"/>
    <w:aliases w:val="CSFF"/>
    <w:basedOn w:val="Normal"/>
    <w:link w:val="BlockTextChar"/>
    <w:rsid w:val="009C222F"/>
    <w:pPr>
      <w:widowControl/>
      <w:tabs>
        <w:tab w:val="left" w:pos="2835"/>
        <w:tab w:val="left" w:pos="3119"/>
        <w:tab w:val="left" w:pos="3402"/>
        <w:tab w:val="left" w:pos="3686"/>
      </w:tabs>
      <w:autoSpaceDE/>
      <w:autoSpaceDN/>
      <w:adjustRightInd/>
      <w:spacing w:before="60" w:after="120" w:line="260" w:lineRule="exact"/>
      <w:ind w:left="2549" w:right="1699"/>
      <w:jc w:val="both"/>
    </w:pPr>
    <w:rPr>
      <w:rFonts w:ascii="Arial" w:eastAsia="Times" w:hAnsi="Arial"/>
      <w:sz w:val="18"/>
      <w:szCs w:val="20"/>
      <w:lang w:eastAsia="en-US"/>
    </w:rPr>
  </w:style>
  <w:style w:type="character" w:customStyle="1" w:styleId="BlockTextChar">
    <w:name w:val="Block Text Char"/>
    <w:aliases w:val="CSFF Char"/>
    <w:basedOn w:val="DefaultParagraphFont"/>
    <w:link w:val="BlockText"/>
    <w:rsid w:val="009C222F"/>
    <w:rPr>
      <w:rFonts w:ascii="Arial" w:eastAsia="Times" w:hAnsi="Arial"/>
      <w:sz w:val="18"/>
      <w:szCs w:val="20"/>
      <w:lang w:val="en-GB" w:eastAsia="en-US"/>
    </w:rPr>
  </w:style>
  <w:style w:type="table" w:styleId="TableContemporary">
    <w:name w:val="Table Contemporary"/>
    <w:basedOn w:val="TableNormal"/>
    <w:rsid w:val="009C222F"/>
    <w:pPr>
      <w:spacing w:before="60" w:after="0" w:line="240" w:lineRule="auto"/>
    </w:pPr>
    <w:rPr>
      <w:rFonts w:ascii="Times" w:eastAsia="Times" w:hAnsi="Times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D21B-A2D8-461E-94B0-48326A2D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Circulaire CSSF 14/589</vt:lpstr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CSSF 14/589</dc:title>
  <dc:subject/>
  <dc:creator>CSSF</dc:creator>
  <cp:keywords/>
  <dc:description/>
  <cp:revision>5</cp:revision>
  <cp:lastPrinted>2017-10-13T14:29:00Z</cp:lastPrinted>
  <dcterms:created xsi:type="dcterms:W3CDTF">2020-04-24T06:59:00Z</dcterms:created>
  <dcterms:modified xsi:type="dcterms:W3CDTF">2020-05-09T21:24:00Z</dcterms:modified>
</cp:coreProperties>
</file>